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C16" w:rsidRDefault="00E46EB9" w:rsidP="00E46EB9">
      <w:pPr>
        <w:jc w:val="center"/>
        <w:rPr>
          <w:rFonts w:asciiTheme="majorEastAsia" w:eastAsiaTheme="majorEastAsia" w:hAnsiTheme="majorEastAsia"/>
          <w:b/>
          <w:sz w:val="36"/>
        </w:rPr>
      </w:pPr>
      <w:r w:rsidRPr="00E46EB9">
        <w:rPr>
          <w:rFonts w:asciiTheme="majorEastAsia" w:eastAsiaTheme="majorEastAsia" w:hAnsiTheme="majorEastAsia" w:hint="eastAsia"/>
          <w:b/>
          <w:sz w:val="36"/>
        </w:rPr>
        <w:t>サロベツマイハート工賃支給規定</w:t>
      </w:r>
    </w:p>
    <w:p w:rsidR="00E46EB9" w:rsidRDefault="00E46EB9" w:rsidP="00E46EB9">
      <w:pPr>
        <w:jc w:val="center"/>
        <w:rPr>
          <w:rFonts w:asciiTheme="majorEastAsia" w:eastAsiaTheme="majorEastAsia" w:hAnsiTheme="majorEastAsia"/>
          <w:b/>
          <w:sz w:val="22"/>
        </w:rPr>
      </w:pPr>
    </w:p>
    <w:p w:rsidR="00062786" w:rsidRDefault="00062786" w:rsidP="00E46EB9">
      <w:pPr>
        <w:jc w:val="center"/>
        <w:rPr>
          <w:rFonts w:asciiTheme="majorEastAsia" w:eastAsiaTheme="majorEastAsia" w:hAnsiTheme="majorEastAsia" w:hint="eastAsia"/>
          <w:b/>
          <w:sz w:val="22"/>
        </w:rPr>
      </w:pPr>
      <w:bookmarkStart w:id="0" w:name="_GoBack"/>
      <w:bookmarkEnd w:id="0"/>
    </w:p>
    <w:p w:rsidR="00E46EB9" w:rsidRDefault="00E46EB9" w:rsidP="00E46EB9">
      <w:pPr>
        <w:jc w:val="left"/>
        <w:rPr>
          <w:rFonts w:asciiTheme="majorEastAsia" w:eastAsiaTheme="majorEastAsia" w:hAnsiTheme="majorEastAsia"/>
          <w:sz w:val="22"/>
        </w:rPr>
      </w:pPr>
      <w:r>
        <w:rPr>
          <w:rFonts w:asciiTheme="majorEastAsia" w:eastAsiaTheme="majorEastAsia" w:hAnsiTheme="majorEastAsia" w:hint="eastAsia"/>
          <w:sz w:val="22"/>
        </w:rPr>
        <w:t>＜目　的＞</w:t>
      </w:r>
    </w:p>
    <w:p w:rsidR="00062786" w:rsidRDefault="00E46EB9" w:rsidP="00E46EB9">
      <w:pPr>
        <w:numPr>
          <w:ilvl w:val="0"/>
          <w:numId w:val="1"/>
        </w:numPr>
        <w:jc w:val="left"/>
        <w:rPr>
          <w:rFonts w:asciiTheme="majorEastAsia" w:eastAsiaTheme="majorEastAsia" w:hAnsiTheme="majorEastAsia"/>
          <w:sz w:val="22"/>
        </w:rPr>
      </w:pPr>
      <w:r>
        <w:rPr>
          <w:rFonts w:asciiTheme="majorEastAsia" w:eastAsiaTheme="majorEastAsia" w:hAnsiTheme="majorEastAsia" w:hint="eastAsia"/>
          <w:sz w:val="22"/>
        </w:rPr>
        <w:t>この規定は</w:t>
      </w:r>
      <w:r w:rsidR="00062786">
        <w:rPr>
          <w:rFonts w:asciiTheme="majorEastAsia" w:eastAsiaTheme="majorEastAsia" w:hAnsiTheme="majorEastAsia" w:hint="eastAsia"/>
          <w:sz w:val="22"/>
        </w:rPr>
        <w:t>社会福祉法人サロベツ福祉会（以下「法人」という。）が運営する障害者の日</w:t>
      </w:r>
    </w:p>
    <w:p w:rsidR="00062786" w:rsidRDefault="00062786" w:rsidP="00062786">
      <w:pPr>
        <w:ind w:leftChars="50" w:left="105"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常生活及び社会生活を総合的に支援するための法律（平成１７年法律第１２３号）に基づ</w:t>
      </w:r>
    </w:p>
    <w:p w:rsidR="00062786" w:rsidRDefault="00062786" w:rsidP="00062786">
      <w:pPr>
        <w:ind w:leftChars="50" w:left="105"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き</w:t>
      </w:r>
      <w:r w:rsidR="00E46EB9">
        <w:rPr>
          <w:rFonts w:asciiTheme="majorEastAsia" w:eastAsiaTheme="majorEastAsia" w:hAnsiTheme="majorEastAsia" w:hint="eastAsia"/>
          <w:sz w:val="22"/>
        </w:rPr>
        <w:t>、</w:t>
      </w:r>
      <w:r>
        <w:rPr>
          <w:rFonts w:asciiTheme="majorEastAsia" w:eastAsiaTheme="majorEastAsia" w:hAnsiTheme="majorEastAsia" w:hint="eastAsia"/>
          <w:sz w:val="22"/>
        </w:rPr>
        <w:t>生活介護・就労継続支援Ｂ型事業の利用者に対して支給する工賃について、必要な事</w:t>
      </w:r>
    </w:p>
    <w:p w:rsidR="00E46EB9" w:rsidRPr="00062786" w:rsidRDefault="00062786" w:rsidP="00062786">
      <w:pPr>
        <w:ind w:leftChars="50" w:left="105"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項を定めるものとする。</w:t>
      </w:r>
    </w:p>
    <w:p w:rsidR="00E46EB9" w:rsidRDefault="00E46EB9" w:rsidP="00E46EB9">
      <w:pPr>
        <w:jc w:val="left"/>
        <w:rPr>
          <w:rFonts w:asciiTheme="majorEastAsia" w:eastAsiaTheme="majorEastAsia" w:hAnsiTheme="majorEastAsia"/>
          <w:sz w:val="22"/>
        </w:rPr>
      </w:pPr>
    </w:p>
    <w:p w:rsidR="00E46EB9" w:rsidRDefault="00E46EB9" w:rsidP="00E46EB9">
      <w:pPr>
        <w:jc w:val="left"/>
        <w:rPr>
          <w:rFonts w:asciiTheme="majorEastAsia" w:eastAsiaTheme="majorEastAsia" w:hAnsiTheme="majorEastAsia"/>
          <w:sz w:val="22"/>
        </w:rPr>
      </w:pPr>
    </w:p>
    <w:p w:rsidR="00E46EB9" w:rsidRDefault="00E46EB9" w:rsidP="00E46EB9">
      <w:pPr>
        <w:jc w:val="left"/>
        <w:rPr>
          <w:rFonts w:asciiTheme="majorEastAsia" w:eastAsiaTheme="majorEastAsia" w:hAnsiTheme="majorEastAsia"/>
          <w:sz w:val="22"/>
        </w:rPr>
      </w:pPr>
      <w:r>
        <w:rPr>
          <w:rFonts w:asciiTheme="majorEastAsia" w:eastAsiaTheme="majorEastAsia" w:hAnsiTheme="majorEastAsia" w:hint="eastAsia"/>
          <w:sz w:val="22"/>
        </w:rPr>
        <w:t>＜定　義＞</w:t>
      </w:r>
    </w:p>
    <w:p w:rsidR="00E46EB9" w:rsidRDefault="00E46EB9" w:rsidP="00E46EB9">
      <w:pPr>
        <w:jc w:val="left"/>
        <w:rPr>
          <w:rFonts w:asciiTheme="majorEastAsia" w:eastAsiaTheme="majorEastAsia" w:hAnsiTheme="majorEastAsia"/>
          <w:sz w:val="22"/>
        </w:rPr>
      </w:pPr>
      <w:r>
        <w:rPr>
          <w:rFonts w:asciiTheme="majorEastAsia" w:eastAsiaTheme="majorEastAsia" w:hAnsiTheme="majorEastAsia" w:hint="eastAsia"/>
          <w:sz w:val="22"/>
        </w:rPr>
        <w:t>第２条　工賃とは、当施設が生産活動を通じて得た事業収入から生産活動に係る事業に必要な経費</w:t>
      </w:r>
    </w:p>
    <w:p w:rsidR="00E46EB9" w:rsidRDefault="00E46EB9" w:rsidP="00E46EB9">
      <w:pPr>
        <w:jc w:val="left"/>
        <w:rPr>
          <w:rFonts w:asciiTheme="majorEastAsia" w:eastAsiaTheme="majorEastAsia" w:hAnsiTheme="majorEastAsia"/>
          <w:sz w:val="22"/>
        </w:rPr>
      </w:pPr>
      <w:r>
        <w:rPr>
          <w:rFonts w:asciiTheme="majorEastAsia" w:eastAsiaTheme="majorEastAsia" w:hAnsiTheme="majorEastAsia" w:hint="eastAsia"/>
          <w:sz w:val="22"/>
        </w:rPr>
        <w:t xml:space="preserve">　　　を控除した額に相当する金額を工賃として支給する。そのことにより利用者の就労に対する</w:t>
      </w:r>
    </w:p>
    <w:p w:rsidR="00E46EB9" w:rsidRDefault="00E46EB9" w:rsidP="00E46EB9">
      <w:pPr>
        <w:jc w:val="left"/>
        <w:rPr>
          <w:rFonts w:asciiTheme="majorEastAsia" w:eastAsiaTheme="majorEastAsia" w:hAnsiTheme="majorEastAsia"/>
          <w:sz w:val="22"/>
        </w:rPr>
      </w:pPr>
      <w:r>
        <w:rPr>
          <w:rFonts w:asciiTheme="majorEastAsia" w:eastAsiaTheme="majorEastAsia" w:hAnsiTheme="majorEastAsia" w:hint="eastAsia"/>
          <w:sz w:val="22"/>
        </w:rPr>
        <w:t xml:space="preserve">　　　意欲を高め、自立した日常生活または社会生活を営むことができるように支援するために支</w:t>
      </w:r>
    </w:p>
    <w:p w:rsidR="00E46EB9" w:rsidRDefault="00E46EB9" w:rsidP="00E46EB9">
      <w:pPr>
        <w:jc w:val="left"/>
        <w:rPr>
          <w:rFonts w:asciiTheme="majorEastAsia" w:eastAsiaTheme="majorEastAsia" w:hAnsiTheme="majorEastAsia"/>
          <w:sz w:val="22"/>
        </w:rPr>
      </w:pPr>
      <w:r>
        <w:rPr>
          <w:rFonts w:asciiTheme="majorEastAsia" w:eastAsiaTheme="majorEastAsia" w:hAnsiTheme="majorEastAsia" w:hint="eastAsia"/>
          <w:sz w:val="22"/>
        </w:rPr>
        <w:t xml:space="preserve">　　　給する。</w:t>
      </w:r>
    </w:p>
    <w:p w:rsidR="00E46EB9" w:rsidRDefault="00E46EB9" w:rsidP="00E46EB9">
      <w:pPr>
        <w:jc w:val="left"/>
        <w:rPr>
          <w:rFonts w:asciiTheme="majorEastAsia" w:eastAsiaTheme="majorEastAsia" w:hAnsiTheme="majorEastAsia"/>
          <w:sz w:val="22"/>
        </w:rPr>
      </w:pPr>
    </w:p>
    <w:p w:rsidR="00E46EB9" w:rsidRDefault="00E46EB9" w:rsidP="00E46EB9">
      <w:pPr>
        <w:jc w:val="left"/>
        <w:rPr>
          <w:rFonts w:asciiTheme="majorEastAsia" w:eastAsiaTheme="majorEastAsia" w:hAnsiTheme="majorEastAsia"/>
          <w:sz w:val="22"/>
        </w:rPr>
      </w:pPr>
    </w:p>
    <w:p w:rsidR="00E46EB9" w:rsidRDefault="00E46EB9" w:rsidP="00E46EB9">
      <w:pPr>
        <w:jc w:val="left"/>
        <w:rPr>
          <w:rFonts w:asciiTheme="majorEastAsia" w:eastAsiaTheme="majorEastAsia" w:hAnsiTheme="majorEastAsia"/>
          <w:sz w:val="22"/>
        </w:rPr>
      </w:pPr>
      <w:r>
        <w:rPr>
          <w:rFonts w:asciiTheme="majorEastAsia" w:eastAsiaTheme="majorEastAsia" w:hAnsiTheme="majorEastAsia" w:hint="eastAsia"/>
          <w:sz w:val="22"/>
        </w:rPr>
        <w:t>＜生産活動の範囲＞</w:t>
      </w:r>
    </w:p>
    <w:p w:rsidR="00F236B8" w:rsidRDefault="00E46EB9" w:rsidP="00E46EB9">
      <w:pPr>
        <w:jc w:val="left"/>
        <w:rPr>
          <w:rFonts w:asciiTheme="majorEastAsia" w:eastAsiaTheme="majorEastAsia" w:hAnsiTheme="majorEastAsia"/>
          <w:sz w:val="22"/>
        </w:rPr>
      </w:pPr>
      <w:r>
        <w:rPr>
          <w:rFonts w:asciiTheme="majorEastAsia" w:eastAsiaTheme="majorEastAsia" w:hAnsiTheme="majorEastAsia" w:hint="eastAsia"/>
          <w:sz w:val="22"/>
        </w:rPr>
        <w:t>第３条　一日の</w:t>
      </w:r>
      <w:r w:rsidR="00F236B8">
        <w:rPr>
          <w:rFonts w:asciiTheme="majorEastAsia" w:eastAsiaTheme="majorEastAsia" w:hAnsiTheme="majorEastAsia" w:hint="eastAsia"/>
          <w:sz w:val="22"/>
        </w:rPr>
        <w:t>所定生産活動時間は、原則９時から午後１６時のなかで訓練の段階に応じて設定す</w:t>
      </w:r>
    </w:p>
    <w:p w:rsidR="00F236B8" w:rsidRDefault="00F236B8" w:rsidP="00F236B8">
      <w:pPr>
        <w:ind w:firstLineChars="400" w:firstLine="880"/>
        <w:jc w:val="left"/>
        <w:rPr>
          <w:rFonts w:asciiTheme="majorEastAsia" w:eastAsiaTheme="majorEastAsia" w:hAnsiTheme="majorEastAsia"/>
          <w:sz w:val="22"/>
        </w:rPr>
      </w:pPr>
      <w:r>
        <w:rPr>
          <w:rFonts w:asciiTheme="majorEastAsia" w:eastAsiaTheme="majorEastAsia" w:hAnsiTheme="majorEastAsia" w:hint="eastAsia"/>
          <w:sz w:val="22"/>
        </w:rPr>
        <w:t>る。所定の生産活動時間内であれば個別支援計画書に基づき行った作業に対して、日給単</w:t>
      </w:r>
    </w:p>
    <w:p w:rsidR="00E46EB9" w:rsidRDefault="00F236B8" w:rsidP="00F236B8">
      <w:pPr>
        <w:ind w:firstLineChars="400" w:firstLine="880"/>
        <w:jc w:val="left"/>
        <w:rPr>
          <w:rFonts w:asciiTheme="majorEastAsia" w:eastAsiaTheme="majorEastAsia" w:hAnsiTheme="majorEastAsia"/>
          <w:sz w:val="22"/>
        </w:rPr>
      </w:pPr>
      <w:r>
        <w:rPr>
          <w:rFonts w:asciiTheme="majorEastAsia" w:eastAsiaTheme="majorEastAsia" w:hAnsiTheme="majorEastAsia" w:hint="eastAsia"/>
          <w:sz w:val="22"/>
        </w:rPr>
        <w:t>位で工賃を支給することができる。</w:t>
      </w:r>
    </w:p>
    <w:p w:rsidR="00F236B8" w:rsidRDefault="00F236B8" w:rsidP="00F236B8">
      <w:pPr>
        <w:jc w:val="left"/>
        <w:rPr>
          <w:rFonts w:asciiTheme="majorEastAsia" w:eastAsiaTheme="majorEastAsia" w:hAnsiTheme="majorEastAsia"/>
          <w:sz w:val="22"/>
        </w:rPr>
      </w:pPr>
    </w:p>
    <w:p w:rsidR="00F236B8" w:rsidRDefault="00F236B8" w:rsidP="00F236B8">
      <w:pPr>
        <w:jc w:val="left"/>
        <w:rPr>
          <w:rFonts w:asciiTheme="majorEastAsia" w:eastAsiaTheme="majorEastAsia" w:hAnsiTheme="majorEastAsia"/>
          <w:sz w:val="22"/>
        </w:rPr>
      </w:pPr>
    </w:p>
    <w:p w:rsidR="00F236B8" w:rsidRDefault="00F236B8" w:rsidP="00F236B8">
      <w:pPr>
        <w:jc w:val="left"/>
        <w:rPr>
          <w:rFonts w:asciiTheme="majorEastAsia" w:eastAsiaTheme="majorEastAsia" w:hAnsiTheme="majorEastAsia"/>
          <w:sz w:val="22"/>
        </w:rPr>
      </w:pPr>
      <w:r>
        <w:rPr>
          <w:rFonts w:asciiTheme="majorEastAsia" w:eastAsiaTheme="majorEastAsia" w:hAnsiTheme="majorEastAsia" w:hint="eastAsia"/>
          <w:sz w:val="22"/>
        </w:rPr>
        <w:t>＜賃金の種類と支給額＞</w:t>
      </w:r>
    </w:p>
    <w:p w:rsidR="00F236B8" w:rsidRDefault="00F236B8" w:rsidP="00F236B8">
      <w:pPr>
        <w:jc w:val="left"/>
        <w:rPr>
          <w:rFonts w:asciiTheme="majorEastAsia" w:eastAsiaTheme="majorEastAsia" w:hAnsiTheme="majorEastAsia"/>
          <w:sz w:val="22"/>
        </w:rPr>
      </w:pPr>
      <w:r>
        <w:rPr>
          <w:rFonts w:asciiTheme="majorEastAsia" w:eastAsiaTheme="majorEastAsia" w:hAnsiTheme="majorEastAsia" w:hint="eastAsia"/>
          <w:sz w:val="22"/>
        </w:rPr>
        <w:t>第４条　工賃の種類は、基本工賃及び一時金とする。</w:t>
      </w:r>
    </w:p>
    <w:p w:rsidR="00F236B8" w:rsidRDefault="00F236B8" w:rsidP="00F236B8">
      <w:pPr>
        <w:jc w:val="left"/>
        <w:rPr>
          <w:rFonts w:asciiTheme="majorEastAsia" w:eastAsiaTheme="majorEastAsia" w:hAnsiTheme="majorEastAsia"/>
          <w:sz w:val="22"/>
        </w:rPr>
      </w:pPr>
      <w:r>
        <w:rPr>
          <w:rFonts w:asciiTheme="majorEastAsia" w:eastAsiaTheme="majorEastAsia" w:hAnsiTheme="majorEastAsia" w:hint="eastAsia"/>
          <w:sz w:val="22"/>
        </w:rPr>
        <w:t xml:space="preserve">　　　１．基本工賃は、日額給とし、一日あたりの日給に一ヶ月の総労働日数を乗じて得た額とす</w:t>
      </w:r>
    </w:p>
    <w:p w:rsidR="00F236B8" w:rsidRDefault="00F236B8" w:rsidP="00F236B8">
      <w:pPr>
        <w:ind w:firstLineChars="400" w:firstLine="880"/>
        <w:jc w:val="left"/>
        <w:rPr>
          <w:rFonts w:asciiTheme="majorEastAsia" w:eastAsiaTheme="majorEastAsia" w:hAnsiTheme="majorEastAsia"/>
          <w:sz w:val="22"/>
        </w:rPr>
      </w:pPr>
      <w:r>
        <w:rPr>
          <w:rFonts w:asciiTheme="majorEastAsia" w:eastAsiaTheme="majorEastAsia" w:hAnsiTheme="majorEastAsia" w:hint="eastAsia"/>
          <w:sz w:val="22"/>
        </w:rPr>
        <w:t>る。日額単価は、第５条に基づいて算定されるものとする。</w:t>
      </w:r>
    </w:p>
    <w:p w:rsidR="00F236B8" w:rsidRDefault="00F236B8" w:rsidP="00F236B8">
      <w:pPr>
        <w:jc w:val="left"/>
        <w:rPr>
          <w:rFonts w:asciiTheme="majorEastAsia" w:eastAsiaTheme="majorEastAsia" w:hAnsiTheme="majorEastAsia"/>
          <w:sz w:val="22"/>
        </w:rPr>
      </w:pPr>
      <w:r>
        <w:rPr>
          <w:rFonts w:asciiTheme="majorEastAsia" w:eastAsiaTheme="majorEastAsia" w:hAnsiTheme="majorEastAsia" w:hint="eastAsia"/>
          <w:sz w:val="22"/>
        </w:rPr>
        <w:t xml:space="preserve">　　　２．一時金は、６月と１２月に支給する。支給額は生産活動事業実績に応じて支給し、その</w:t>
      </w:r>
    </w:p>
    <w:p w:rsidR="00F236B8" w:rsidRDefault="00F236B8" w:rsidP="00F236B8">
      <w:pPr>
        <w:jc w:val="left"/>
        <w:rPr>
          <w:rFonts w:asciiTheme="majorEastAsia" w:eastAsiaTheme="majorEastAsia" w:hAnsiTheme="majorEastAsia"/>
          <w:sz w:val="22"/>
        </w:rPr>
      </w:pPr>
      <w:r>
        <w:rPr>
          <w:rFonts w:asciiTheme="majorEastAsia" w:eastAsiaTheme="majorEastAsia" w:hAnsiTheme="majorEastAsia" w:hint="eastAsia"/>
          <w:sz w:val="22"/>
        </w:rPr>
        <w:t xml:space="preserve">　　　　都度決定する。</w:t>
      </w:r>
    </w:p>
    <w:p w:rsidR="00F236B8" w:rsidRDefault="00F236B8" w:rsidP="00F236B8">
      <w:pPr>
        <w:jc w:val="left"/>
        <w:rPr>
          <w:rFonts w:asciiTheme="majorEastAsia" w:eastAsiaTheme="majorEastAsia" w:hAnsiTheme="majorEastAsia"/>
          <w:sz w:val="22"/>
        </w:rPr>
      </w:pPr>
    </w:p>
    <w:p w:rsidR="00F236B8" w:rsidRDefault="00F236B8" w:rsidP="00F236B8">
      <w:pPr>
        <w:jc w:val="left"/>
        <w:rPr>
          <w:rFonts w:asciiTheme="majorEastAsia" w:eastAsiaTheme="majorEastAsia" w:hAnsiTheme="majorEastAsia"/>
          <w:sz w:val="22"/>
        </w:rPr>
      </w:pPr>
    </w:p>
    <w:p w:rsidR="00F236B8" w:rsidRDefault="00F236B8" w:rsidP="00F236B8">
      <w:pPr>
        <w:jc w:val="left"/>
        <w:rPr>
          <w:rFonts w:asciiTheme="majorEastAsia" w:eastAsiaTheme="majorEastAsia" w:hAnsiTheme="majorEastAsia"/>
          <w:sz w:val="22"/>
        </w:rPr>
      </w:pPr>
      <w:r>
        <w:rPr>
          <w:rFonts w:asciiTheme="majorEastAsia" w:eastAsiaTheme="majorEastAsia" w:hAnsiTheme="majorEastAsia" w:hint="eastAsia"/>
          <w:sz w:val="22"/>
        </w:rPr>
        <w:t>＜工賃及び一時金の財源＞</w:t>
      </w:r>
    </w:p>
    <w:p w:rsidR="00662FC4" w:rsidRDefault="00F236B8" w:rsidP="00F236B8">
      <w:pPr>
        <w:jc w:val="left"/>
        <w:rPr>
          <w:rFonts w:asciiTheme="majorEastAsia" w:eastAsiaTheme="majorEastAsia" w:hAnsiTheme="majorEastAsia"/>
          <w:sz w:val="22"/>
        </w:rPr>
      </w:pPr>
      <w:r>
        <w:rPr>
          <w:rFonts w:asciiTheme="majorEastAsia" w:eastAsiaTheme="majorEastAsia" w:hAnsiTheme="majorEastAsia" w:hint="eastAsia"/>
          <w:sz w:val="22"/>
        </w:rPr>
        <w:t>第５条　１．工賃</w:t>
      </w:r>
      <w:r w:rsidR="00662FC4">
        <w:rPr>
          <w:rFonts w:asciiTheme="majorEastAsia" w:eastAsiaTheme="majorEastAsia" w:hAnsiTheme="majorEastAsia" w:hint="eastAsia"/>
          <w:sz w:val="22"/>
        </w:rPr>
        <w:t>…日額単位は、前年度収支実績もしくは年度当初予算を基に、生産活動における</w:t>
      </w:r>
    </w:p>
    <w:p w:rsidR="00662FC4" w:rsidRDefault="00662FC4" w:rsidP="00662FC4">
      <w:pPr>
        <w:ind w:firstLineChars="500" w:firstLine="1100"/>
        <w:jc w:val="left"/>
        <w:rPr>
          <w:rFonts w:asciiTheme="majorEastAsia" w:eastAsiaTheme="majorEastAsia" w:hAnsiTheme="majorEastAsia"/>
          <w:sz w:val="22"/>
        </w:rPr>
      </w:pPr>
      <w:r>
        <w:rPr>
          <w:rFonts w:asciiTheme="majorEastAsia" w:eastAsiaTheme="majorEastAsia" w:hAnsiTheme="majorEastAsia" w:hint="eastAsia"/>
          <w:sz w:val="22"/>
        </w:rPr>
        <w:t>事業収入から、必要経費を差し引いた額に相当する金額を財源とする。</w:t>
      </w:r>
    </w:p>
    <w:p w:rsidR="00662FC4" w:rsidRDefault="00662FC4" w:rsidP="00662FC4">
      <w:pPr>
        <w:jc w:val="left"/>
        <w:rPr>
          <w:rFonts w:asciiTheme="majorEastAsia" w:eastAsiaTheme="majorEastAsia" w:hAnsiTheme="majorEastAsia"/>
          <w:sz w:val="22"/>
        </w:rPr>
      </w:pPr>
      <w:r>
        <w:rPr>
          <w:rFonts w:asciiTheme="majorEastAsia" w:eastAsiaTheme="majorEastAsia" w:hAnsiTheme="majorEastAsia" w:hint="eastAsia"/>
          <w:sz w:val="22"/>
        </w:rPr>
        <w:t xml:space="preserve">　　　　２．一時金…当年度の生産活動における事業収入実績を勘案し、支給額を決定する。</w:t>
      </w:r>
    </w:p>
    <w:p w:rsidR="00662FC4" w:rsidRDefault="00662FC4" w:rsidP="00662FC4">
      <w:pPr>
        <w:jc w:val="left"/>
        <w:rPr>
          <w:rFonts w:asciiTheme="majorEastAsia" w:eastAsiaTheme="majorEastAsia" w:hAnsiTheme="majorEastAsia"/>
          <w:sz w:val="22"/>
        </w:rPr>
      </w:pPr>
    </w:p>
    <w:p w:rsidR="00662FC4" w:rsidRDefault="00662FC4" w:rsidP="00662FC4">
      <w:pPr>
        <w:jc w:val="left"/>
        <w:rPr>
          <w:rFonts w:asciiTheme="majorEastAsia" w:eastAsiaTheme="majorEastAsia" w:hAnsiTheme="majorEastAsia"/>
          <w:sz w:val="22"/>
        </w:rPr>
      </w:pPr>
    </w:p>
    <w:p w:rsidR="00662FC4" w:rsidRDefault="00662FC4" w:rsidP="00662FC4">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＜支給日＞</w:t>
      </w:r>
    </w:p>
    <w:p w:rsidR="00662FC4" w:rsidRDefault="00662FC4" w:rsidP="00662FC4">
      <w:pPr>
        <w:jc w:val="left"/>
        <w:rPr>
          <w:rFonts w:asciiTheme="majorEastAsia" w:eastAsiaTheme="majorEastAsia" w:hAnsiTheme="majorEastAsia"/>
          <w:sz w:val="22"/>
        </w:rPr>
      </w:pPr>
      <w:r>
        <w:rPr>
          <w:rFonts w:asciiTheme="majorEastAsia" w:eastAsiaTheme="majorEastAsia" w:hAnsiTheme="majorEastAsia" w:hint="eastAsia"/>
          <w:sz w:val="22"/>
        </w:rPr>
        <w:t>第６条　毎月工賃の支給日は、２５日とし、一時金は６月　　日、１２月にあっては１２月　　日</w:t>
      </w:r>
    </w:p>
    <w:p w:rsidR="00662FC4" w:rsidRDefault="00662FC4" w:rsidP="00662FC4">
      <w:pPr>
        <w:jc w:val="left"/>
        <w:rPr>
          <w:rFonts w:asciiTheme="majorEastAsia" w:eastAsiaTheme="majorEastAsia" w:hAnsiTheme="majorEastAsia"/>
          <w:sz w:val="22"/>
        </w:rPr>
      </w:pPr>
      <w:r>
        <w:rPr>
          <w:rFonts w:asciiTheme="majorEastAsia" w:eastAsiaTheme="majorEastAsia" w:hAnsiTheme="majorEastAsia" w:hint="eastAsia"/>
          <w:sz w:val="22"/>
        </w:rPr>
        <w:t xml:space="preserve">　　　とする。ただし、その日が休日に当たる場合は、前日を支給日とする。</w:t>
      </w:r>
    </w:p>
    <w:p w:rsidR="00062786" w:rsidRDefault="00062786" w:rsidP="00662FC4">
      <w:pPr>
        <w:jc w:val="left"/>
        <w:rPr>
          <w:rFonts w:asciiTheme="majorEastAsia" w:eastAsiaTheme="majorEastAsia" w:hAnsiTheme="majorEastAsia"/>
          <w:sz w:val="22"/>
        </w:rPr>
      </w:pPr>
    </w:p>
    <w:p w:rsidR="00062786" w:rsidRDefault="00062786" w:rsidP="00662FC4">
      <w:pPr>
        <w:jc w:val="left"/>
        <w:rPr>
          <w:rFonts w:asciiTheme="majorEastAsia" w:eastAsiaTheme="majorEastAsia" w:hAnsiTheme="majorEastAsia"/>
          <w:sz w:val="22"/>
        </w:rPr>
      </w:pPr>
    </w:p>
    <w:p w:rsidR="00662FC4" w:rsidRDefault="00662FC4" w:rsidP="00662FC4">
      <w:pPr>
        <w:jc w:val="left"/>
        <w:rPr>
          <w:rFonts w:asciiTheme="majorEastAsia" w:eastAsiaTheme="majorEastAsia" w:hAnsiTheme="majorEastAsia"/>
          <w:sz w:val="22"/>
        </w:rPr>
      </w:pPr>
      <w:r>
        <w:rPr>
          <w:rFonts w:asciiTheme="majorEastAsia" w:eastAsiaTheme="majorEastAsia" w:hAnsiTheme="majorEastAsia" w:hint="eastAsia"/>
          <w:sz w:val="22"/>
        </w:rPr>
        <w:t>＜工賃計算の単位＞</w:t>
      </w:r>
    </w:p>
    <w:p w:rsidR="00662FC4" w:rsidRDefault="00662FC4" w:rsidP="00662FC4">
      <w:pPr>
        <w:jc w:val="left"/>
        <w:rPr>
          <w:rFonts w:asciiTheme="majorEastAsia" w:eastAsiaTheme="majorEastAsia" w:hAnsiTheme="majorEastAsia"/>
          <w:sz w:val="22"/>
        </w:rPr>
      </w:pPr>
      <w:r>
        <w:rPr>
          <w:rFonts w:asciiTheme="majorEastAsia" w:eastAsiaTheme="majorEastAsia" w:hAnsiTheme="majorEastAsia" w:hint="eastAsia"/>
          <w:sz w:val="22"/>
        </w:rPr>
        <w:t>第７条　工賃計算の単位は、円とし円未満の単位は切捨てとする。</w:t>
      </w:r>
    </w:p>
    <w:p w:rsidR="00662FC4" w:rsidRDefault="00662FC4" w:rsidP="00662FC4">
      <w:pPr>
        <w:jc w:val="left"/>
        <w:rPr>
          <w:rFonts w:asciiTheme="majorEastAsia" w:eastAsiaTheme="majorEastAsia" w:hAnsiTheme="majorEastAsia"/>
          <w:sz w:val="22"/>
        </w:rPr>
      </w:pPr>
    </w:p>
    <w:p w:rsidR="00662FC4" w:rsidRDefault="00662FC4" w:rsidP="00662FC4">
      <w:pPr>
        <w:jc w:val="left"/>
        <w:rPr>
          <w:rFonts w:asciiTheme="majorEastAsia" w:eastAsiaTheme="majorEastAsia" w:hAnsiTheme="majorEastAsia"/>
          <w:sz w:val="22"/>
        </w:rPr>
      </w:pPr>
    </w:p>
    <w:p w:rsidR="00662FC4" w:rsidRDefault="00662FC4" w:rsidP="00662FC4">
      <w:pPr>
        <w:jc w:val="left"/>
        <w:rPr>
          <w:rFonts w:asciiTheme="majorEastAsia" w:eastAsiaTheme="majorEastAsia" w:hAnsiTheme="majorEastAsia"/>
          <w:sz w:val="22"/>
        </w:rPr>
      </w:pPr>
      <w:r>
        <w:rPr>
          <w:rFonts w:asciiTheme="majorEastAsia" w:eastAsiaTheme="majorEastAsia" w:hAnsiTheme="majorEastAsia" w:hint="eastAsia"/>
          <w:sz w:val="22"/>
        </w:rPr>
        <w:t>＜諸記録＞</w:t>
      </w:r>
    </w:p>
    <w:p w:rsidR="00662FC4" w:rsidRDefault="00662FC4" w:rsidP="00662FC4">
      <w:pPr>
        <w:jc w:val="left"/>
        <w:rPr>
          <w:rFonts w:asciiTheme="majorEastAsia" w:eastAsiaTheme="majorEastAsia" w:hAnsiTheme="majorEastAsia"/>
          <w:sz w:val="22"/>
        </w:rPr>
      </w:pPr>
      <w:r>
        <w:rPr>
          <w:rFonts w:asciiTheme="majorEastAsia" w:eastAsiaTheme="majorEastAsia" w:hAnsiTheme="majorEastAsia" w:hint="eastAsia"/>
          <w:sz w:val="22"/>
        </w:rPr>
        <w:t>第８条　工賃の支給状況を常に明確にするために、次の記録を備える。</w:t>
      </w:r>
    </w:p>
    <w:p w:rsidR="00662FC4" w:rsidRDefault="00062786" w:rsidP="00662FC4">
      <w:pPr>
        <w:numPr>
          <w:ilvl w:val="0"/>
          <w:numId w:val="2"/>
        </w:numPr>
        <w:jc w:val="left"/>
        <w:rPr>
          <w:rFonts w:asciiTheme="majorEastAsia" w:eastAsiaTheme="majorEastAsia" w:hAnsiTheme="majorEastAsia"/>
          <w:sz w:val="22"/>
        </w:rPr>
      </w:pPr>
      <w:r>
        <w:rPr>
          <w:rFonts w:asciiTheme="majorEastAsia" w:eastAsiaTheme="majorEastAsia" w:hAnsiTheme="majorEastAsia" w:hint="eastAsia"/>
          <w:sz w:val="22"/>
        </w:rPr>
        <w:t>給与明細表</w:t>
      </w:r>
    </w:p>
    <w:p w:rsidR="00662FC4" w:rsidRDefault="00062786" w:rsidP="00662FC4">
      <w:pPr>
        <w:numPr>
          <w:ilvl w:val="0"/>
          <w:numId w:val="2"/>
        </w:numPr>
        <w:jc w:val="left"/>
        <w:rPr>
          <w:rFonts w:asciiTheme="majorEastAsia" w:eastAsiaTheme="majorEastAsia" w:hAnsiTheme="majorEastAsia"/>
          <w:sz w:val="22"/>
        </w:rPr>
      </w:pPr>
      <w:r>
        <w:rPr>
          <w:rFonts w:asciiTheme="majorEastAsia" w:eastAsiaTheme="majorEastAsia" w:hAnsiTheme="majorEastAsia" w:hint="eastAsia"/>
          <w:sz w:val="22"/>
        </w:rPr>
        <w:t>工賃支給台帳</w:t>
      </w:r>
    </w:p>
    <w:p w:rsidR="00662FC4" w:rsidRDefault="00662FC4" w:rsidP="00662FC4">
      <w:pPr>
        <w:jc w:val="left"/>
        <w:rPr>
          <w:rFonts w:asciiTheme="majorEastAsia" w:eastAsiaTheme="majorEastAsia" w:hAnsiTheme="majorEastAsia"/>
          <w:sz w:val="22"/>
        </w:rPr>
      </w:pPr>
    </w:p>
    <w:p w:rsidR="00662FC4" w:rsidRDefault="00662FC4" w:rsidP="00662FC4">
      <w:pPr>
        <w:jc w:val="left"/>
        <w:rPr>
          <w:rFonts w:asciiTheme="majorEastAsia" w:eastAsiaTheme="majorEastAsia" w:hAnsiTheme="majorEastAsia"/>
          <w:sz w:val="22"/>
        </w:rPr>
      </w:pPr>
    </w:p>
    <w:p w:rsidR="00662FC4" w:rsidRDefault="00662FC4" w:rsidP="00662FC4">
      <w:pPr>
        <w:jc w:val="left"/>
        <w:rPr>
          <w:rFonts w:asciiTheme="majorEastAsia" w:eastAsiaTheme="majorEastAsia" w:hAnsiTheme="majorEastAsia"/>
          <w:sz w:val="22"/>
        </w:rPr>
      </w:pPr>
      <w:r>
        <w:rPr>
          <w:rFonts w:asciiTheme="majorEastAsia" w:eastAsiaTheme="majorEastAsia" w:hAnsiTheme="majorEastAsia" w:hint="eastAsia"/>
          <w:sz w:val="22"/>
        </w:rPr>
        <w:t>附則</w:t>
      </w:r>
    </w:p>
    <w:p w:rsidR="00662FC4" w:rsidRPr="00E46EB9" w:rsidRDefault="00662FC4" w:rsidP="00662FC4">
      <w:pPr>
        <w:jc w:val="left"/>
        <w:rPr>
          <w:rFonts w:asciiTheme="majorEastAsia" w:eastAsiaTheme="majorEastAsia" w:hAnsiTheme="majorEastAsia"/>
          <w:sz w:val="22"/>
        </w:rPr>
      </w:pPr>
      <w:r>
        <w:rPr>
          <w:rFonts w:asciiTheme="majorEastAsia" w:eastAsiaTheme="majorEastAsia" w:hAnsiTheme="majorEastAsia" w:hint="eastAsia"/>
          <w:sz w:val="22"/>
        </w:rPr>
        <w:t xml:space="preserve">　この規定は、平成２</w:t>
      </w:r>
      <w:r w:rsidR="00062786">
        <w:rPr>
          <w:rFonts w:asciiTheme="majorEastAsia" w:eastAsiaTheme="majorEastAsia" w:hAnsiTheme="majorEastAsia" w:hint="eastAsia"/>
          <w:sz w:val="22"/>
        </w:rPr>
        <w:t>５</w:t>
      </w:r>
      <w:r>
        <w:rPr>
          <w:rFonts w:asciiTheme="majorEastAsia" w:eastAsiaTheme="majorEastAsia" w:hAnsiTheme="majorEastAsia" w:hint="eastAsia"/>
          <w:sz w:val="22"/>
        </w:rPr>
        <w:t>年４月１日から施行する</w:t>
      </w:r>
      <w:r w:rsidR="00D53068">
        <w:rPr>
          <w:rFonts w:asciiTheme="majorEastAsia" w:eastAsiaTheme="majorEastAsia" w:hAnsiTheme="majorEastAsia" w:hint="eastAsia"/>
          <w:sz w:val="22"/>
        </w:rPr>
        <w:t>。</w:t>
      </w:r>
    </w:p>
    <w:sectPr w:rsidR="00662FC4" w:rsidRPr="00E46EB9" w:rsidSect="00E46EB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31860"/>
    <w:multiLevelType w:val="hybridMultilevel"/>
    <w:tmpl w:val="2D4E729A"/>
    <w:lvl w:ilvl="0" w:tplc="30FA39AE">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53B87777"/>
    <w:multiLevelType w:val="hybridMultilevel"/>
    <w:tmpl w:val="65140710"/>
    <w:lvl w:ilvl="0" w:tplc="34F634B4">
      <w:start w:val="1"/>
      <w:numFmt w:val="decimal"/>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B9"/>
    <w:rsid w:val="00062786"/>
    <w:rsid w:val="00662FC4"/>
    <w:rsid w:val="00742C16"/>
    <w:rsid w:val="00D53068"/>
    <w:rsid w:val="00E46EB9"/>
    <w:rsid w:val="00F236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10FCD0"/>
  <w15:chartTrackingRefBased/>
  <w15:docId w15:val="{72CFC792-703D-48EE-ADBF-D8036B3A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0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0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サロベツ福祉会</dc:creator>
  <cp:keywords/>
  <dc:description/>
  <cp:lastModifiedBy>サロベツ福祉会</cp:lastModifiedBy>
  <cp:revision>2</cp:revision>
  <cp:lastPrinted>2017-12-13T02:29:00Z</cp:lastPrinted>
  <dcterms:created xsi:type="dcterms:W3CDTF">2017-12-12T01:02:00Z</dcterms:created>
  <dcterms:modified xsi:type="dcterms:W3CDTF">2017-12-13T02:30:00Z</dcterms:modified>
</cp:coreProperties>
</file>