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2FD" w:rsidRPr="00B12C22" w:rsidRDefault="001152FD" w:rsidP="008145F5">
      <w:pPr>
        <w:spacing w:after="85" w:line="259" w:lineRule="auto"/>
        <w:ind w:leftChars="26" w:left="55" w:rightChars="137" w:right="288" w:firstLine="0"/>
        <w:jc w:val="center"/>
        <w:rPr>
          <w:rFonts w:ascii="Century" w:eastAsia="Century" w:hAnsi="Century" w:cs="Century"/>
          <w:b/>
          <w:sz w:val="24"/>
        </w:rPr>
      </w:pPr>
      <w:r w:rsidRPr="00B12C22">
        <w:rPr>
          <w:rFonts w:asciiTheme="minorEastAsia" w:eastAsiaTheme="minorEastAsia" w:hAnsiTheme="minorEastAsia" w:cs="Century" w:hint="eastAsia"/>
          <w:b/>
          <w:sz w:val="24"/>
        </w:rPr>
        <w:t>社会福祉法人サロベツ福祉会給与規定</w:t>
      </w:r>
    </w:p>
    <w:p w:rsidR="001152FD" w:rsidRPr="00B12C22" w:rsidRDefault="001152FD" w:rsidP="008145F5">
      <w:pPr>
        <w:spacing w:after="85" w:line="259" w:lineRule="auto"/>
        <w:ind w:leftChars="26" w:left="55" w:rightChars="137" w:right="288" w:firstLine="0"/>
        <w:jc w:val="both"/>
        <w:rPr>
          <w:rFonts w:ascii="Century" w:eastAsia="Century" w:hAnsi="Century" w:cs="Century"/>
        </w:rPr>
      </w:pPr>
    </w:p>
    <w:p w:rsidR="00DF19CE" w:rsidRPr="00B12C22" w:rsidRDefault="001152FD" w:rsidP="008145F5">
      <w:pPr>
        <w:spacing w:after="85" w:line="259" w:lineRule="auto"/>
        <w:ind w:leftChars="26" w:left="55" w:rightChars="137" w:right="288" w:firstLine="0"/>
        <w:jc w:val="center"/>
      </w:pPr>
      <w:r w:rsidRPr="00B12C22">
        <w:rPr>
          <w:sz w:val="24"/>
        </w:rPr>
        <w:t>第１章  総 則</w:t>
      </w:r>
    </w:p>
    <w:p w:rsidR="00DF19CE" w:rsidRPr="00B12C22" w:rsidRDefault="001152FD" w:rsidP="008145F5">
      <w:pPr>
        <w:spacing w:after="63" w:line="259" w:lineRule="auto"/>
        <w:ind w:leftChars="26" w:left="55" w:rightChars="137" w:right="288" w:firstLine="0"/>
        <w:jc w:val="both"/>
      </w:pPr>
      <w:r w:rsidRPr="00B12C22">
        <w:t xml:space="preserve"> </w:t>
      </w:r>
    </w:p>
    <w:p w:rsidR="00DF19CE" w:rsidRPr="00B12C22" w:rsidRDefault="001152FD" w:rsidP="008145F5">
      <w:pPr>
        <w:ind w:leftChars="26" w:left="65" w:rightChars="137" w:right="288"/>
        <w:jc w:val="both"/>
      </w:pPr>
      <w:r w:rsidRPr="00B12C22">
        <w:t xml:space="preserve">（目的） </w:t>
      </w:r>
    </w:p>
    <w:p w:rsidR="00DF19CE" w:rsidRPr="00B12C22" w:rsidRDefault="001152FD" w:rsidP="008145F5">
      <w:pPr>
        <w:ind w:leftChars="26" w:left="686" w:rightChars="137" w:right="288" w:hanging="631"/>
        <w:jc w:val="both"/>
      </w:pPr>
      <w:r w:rsidRPr="00B12C22">
        <w:t>第１条 この規程は、就業規則第</w:t>
      </w:r>
      <w:r w:rsidRPr="00B12C22">
        <w:rPr>
          <w:rFonts w:hint="eastAsia"/>
        </w:rPr>
        <w:t>40</w:t>
      </w:r>
      <w:r w:rsidRPr="00B12C22">
        <w:t xml:space="preserve">条（給与）の規定により、職員の給与に関し必要な事項を定めることを目的とする。 </w:t>
      </w:r>
    </w:p>
    <w:p w:rsidR="001152FD" w:rsidRPr="00B12C22" w:rsidRDefault="001152FD" w:rsidP="008145F5">
      <w:pPr>
        <w:ind w:leftChars="26" w:left="161" w:rightChars="137" w:right="288" w:hanging="106"/>
        <w:jc w:val="both"/>
      </w:pPr>
      <w:r w:rsidRPr="00B12C22">
        <w:t>（適用範囲）</w:t>
      </w:r>
    </w:p>
    <w:p w:rsidR="00DF19CE" w:rsidRPr="00B12C22" w:rsidRDefault="001152FD" w:rsidP="008145F5">
      <w:pPr>
        <w:ind w:leftChars="26" w:left="61" w:rightChars="137" w:right="288" w:hanging="6"/>
        <w:jc w:val="both"/>
      </w:pPr>
      <w:r w:rsidRPr="00B12C22">
        <w:t>第２条 この規程は、</w:t>
      </w:r>
      <w:r w:rsidRPr="00B12C22">
        <w:rPr>
          <w:rFonts w:hint="eastAsia"/>
        </w:rPr>
        <w:t>社会福祉法人サロベツ福祉会職員</w:t>
      </w:r>
      <w:r w:rsidRPr="00B12C22">
        <w:t xml:space="preserve">に適用する。 </w:t>
      </w:r>
    </w:p>
    <w:p w:rsidR="00DF19CE" w:rsidRPr="00B12C22" w:rsidRDefault="001152FD" w:rsidP="008145F5">
      <w:pPr>
        <w:ind w:leftChars="26" w:left="65" w:rightChars="137" w:right="288"/>
        <w:jc w:val="both"/>
      </w:pPr>
      <w:r w:rsidRPr="00B12C22">
        <w:t xml:space="preserve">（給与の支給範囲） </w:t>
      </w:r>
    </w:p>
    <w:p w:rsidR="00DF19CE" w:rsidRPr="00B12C22" w:rsidRDefault="001152FD" w:rsidP="008145F5">
      <w:pPr>
        <w:ind w:leftChars="26" w:left="686" w:rightChars="137" w:right="288" w:hanging="631"/>
        <w:jc w:val="both"/>
      </w:pPr>
      <w:r w:rsidRPr="00B12C22">
        <w:t xml:space="preserve">第３条 給与とは、職員の労働の代償として支払われるすべてのものをいう。したがって、職員が労働しないときは別段の定めによる場合のほか給与を支払わない。 </w:t>
      </w:r>
    </w:p>
    <w:p w:rsidR="00DF19CE" w:rsidRPr="00B12C22" w:rsidRDefault="001152FD" w:rsidP="008145F5">
      <w:pPr>
        <w:spacing w:after="63" w:line="259" w:lineRule="auto"/>
        <w:ind w:leftChars="26" w:left="55" w:rightChars="137" w:right="288" w:firstLine="0"/>
        <w:jc w:val="both"/>
      </w:pPr>
      <w:r w:rsidRPr="00B12C22">
        <w:t xml:space="preserve"> </w:t>
      </w:r>
    </w:p>
    <w:p w:rsidR="00DF19CE" w:rsidRPr="00B12C22" w:rsidRDefault="001152FD" w:rsidP="008145F5">
      <w:pPr>
        <w:spacing w:after="102" w:line="259" w:lineRule="auto"/>
        <w:ind w:leftChars="26" w:left="55" w:rightChars="137" w:right="288" w:firstLine="0"/>
        <w:jc w:val="both"/>
      </w:pPr>
      <w:r w:rsidRPr="00B12C22">
        <w:t xml:space="preserve"> </w:t>
      </w:r>
    </w:p>
    <w:p w:rsidR="00DF19CE" w:rsidRPr="00B12C22" w:rsidRDefault="001152FD" w:rsidP="008145F5">
      <w:pPr>
        <w:spacing w:after="8" w:line="259" w:lineRule="auto"/>
        <w:ind w:leftChars="26" w:left="65" w:rightChars="137" w:right="288"/>
        <w:jc w:val="center"/>
      </w:pPr>
      <w:r w:rsidRPr="00B12C22">
        <w:rPr>
          <w:sz w:val="24"/>
        </w:rPr>
        <w:t>第２章  給 与</w:t>
      </w:r>
    </w:p>
    <w:p w:rsidR="00DF19CE" w:rsidRPr="00B12C22" w:rsidRDefault="001152FD" w:rsidP="008145F5">
      <w:pPr>
        <w:spacing w:after="63" w:line="259" w:lineRule="auto"/>
        <w:ind w:leftChars="26" w:left="55" w:rightChars="137" w:right="288" w:firstLine="0"/>
        <w:jc w:val="both"/>
      </w:pPr>
      <w:r w:rsidRPr="00B12C22">
        <w:t xml:space="preserve"> </w:t>
      </w:r>
    </w:p>
    <w:p w:rsidR="00DF19CE" w:rsidRPr="00B12C22" w:rsidRDefault="001152FD" w:rsidP="008145F5">
      <w:pPr>
        <w:pStyle w:val="5"/>
        <w:spacing w:after="63"/>
        <w:ind w:leftChars="26" w:left="65" w:rightChars="137" w:right="288"/>
      </w:pPr>
      <w:r w:rsidRPr="00B12C22">
        <w:t>第１節  給与の支払いと計算</w:t>
      </w:r>
    </w:p>
    <w:p w:rsidR="00DF19CE" w:rsidRPr="00B12C22" w:rsidRDefault="001152FD" w:rsidP="008145F5">
      <w:pPr>
        <w:spacing w:after="63" w:line="259" w:lineRule="auto"/>
        <w:ind w:leftChars="26" w:left="55" w:rightChars="137" w:right="288" w:firstLine="0"/>
        <w:jc w:val="both"/>
      </w:pPr>
      <w:r w:rsidRPr="00B12C22">
        <w:t xml:space="preserve"> </w:t>
      </w:r>
    </w:p>
    <w:p w:rsidR="00DF19CE" w:rsidRPr="00B12C22" w:rsidRDefault="001152FD" w:rsidP="008145F5">
      <w:pPr>
        <w:ind w:leftChars="26" w:left="65" w:rightChars="137" w:right="288"/>
        <w:jc w:val="both"/>
      </w:pPr>
      <w:r w:rsidRPr="00B12C22">
        <w:t xml:space="preserve">（給与の支払方法） </w:t>
      </w:r>
    </w:p>
    <w:p w:rsidR="00DF19CE" w:rsidRPr="00B12C22" w:rsidRDefault="001152FD" w:rsidP="008145F5">
      <w:pPr>
        <w:ind w:leftChars="26" w:left="686" w:rightChars="137" w:right="288" w:hanging="631"/>
        <w:jc w:val="both"/>
      </w:pPr>
      <w:r w:rsidRPr="00B12C22">
        <w:t xml:space="preserve">第４条 給与は通貨で直接本人にその全額を支払う。ただし、職員が希望した場合は、職員の指定する金融機関等の口座への振込みにより給与の支払いを行う。 </w:t>
      </w:r>
    </w:p>
    <w:p w:rsidR="001152FD" w:rsidRPr="00B12C22" w:rsidRDefault="001152FD" w:rsidP="008145F5">
      <w:pPr>
        <w:ind w:leftChars="26" w:left="65" w:rightChars="137" w:right="288"/>
        <w:jc w:val="both"/>
      </w:pPr>
      <w:r w:rsidRPr="00B12C22">
        <w:t>（給与</w:t>
      </w:r>
      <w:r w:rsidRPr="00B12C22">
        <w:rPr>
          <w:rFonts w:hint="eastAsia"/>
        </w:rPr>
        <w:t>表</w:t>
      </w:r>
      <w:r w:rsidRPr="00B12C22">
        <w:t xml:space="preserve">） </w:t>
      </w:r>
    </w:p>
    <w:p w:rsidR="001152FD" w:rsidRPr="00B12C22" w:rsidRDefault="00F07742" w:rsidP="008145F5">
      <w:pPr>
        <w:ind w:leftChars="26" w:left="686" w:rightChars="137" w:right="288" w:hanging="631"/>
        <w:jc w:val="both"/>
      </w:pPr>
      <w:r w:rsidRPr="00B12C22">
        <w:t>第</w:t>
      </w:r>
      <w:r w:rsidRPr="00B12C22">
        <w:rPr>
          <w:rFonts w:hint="eastAsia"/>
        </w:rPr>
        <w:t>５</w:t>
      </w:r>
      <w:r w:rsidR="001152FD" w:rsidRPr="00B12C22">
        <w:t xml:space="preserve">条 </w:t>
      </w:r>
      <w:r w:rsidR="001152FD" w:rsidRPr="00B12C22">
        <w:rPr>
          <w:rFonts w:hint="eastAsia"/>
        </w:rPr>
        <w:t>給与表は</w:t>
      </w:r>
      <w:r w:rsidR="000E72EE" w:rsidRPr="00B12C22">
        <w:rPr>
          <w:rFonts w:hint="eastAsia"/>
        </w:rPr>
        <w:t>別表</w:t>
      </w:r>
      <w:r w:rsidR="008D478F" w:rsidRPr="00B12C22">
        <w:rPr>
          <w:rFonts w:hint="eastAsia"/>
        </w:rPr>
        <w:t>２</w:t>
      </w:r>
      <w:r w:rsidR="001152FD" w:rsidRPr="00B12C22">
        <w:rPr>
          <w:rFonts w:hint="eastAsia"/>
        </w:rPr>
        <w:t>に掲げるとおりとし、等級および号俸は</w:t>
      </w:r>
      <w:r w:rsidR="000E72EE" w:rsidRPr="00B12C22">
        <w:rPr>
          <w:rFonts w:hint="eastAsia"/>
        </w:rPr>
        <w:t>別表</w:t>
      </w:r>
      <w:r w:rsidR="008D478F" w:rsidRPr="00B12C22">
        <w:rPr>
          <w:rFonts w:hint="eastAsia"/>
        </w:rPr>
        <w:t>１</w:t>
      </w:r>
      <w:r w:rsidR="000E72EE" w:rsidRPr="00B12C22">
        <w:rPr>
          <w:rFonts w:hint="eastAsia"/>
        </w:rPr>
        <w:t>初任給基準表</w:t>
      </w:r>
      <w:r w:rsidR="00850300" w:rsidRPr="00B12C22">
        <w:rPr>
          <w:rFonts w:hint="eastAsia"/>
        </w:rPr>
        <w:t>により決定する。ただし、統括</w:t>
      </w:r>
      <w:r w:rsidR="00690D35" w:rsidRPr="00B12C22">
        <w:rPr>
          <w:rFonts w:hint="eastAsia"/>
        </w:rPr>
        <w:t>施設</w:t>
      </w:r>
      <w:r w:rsidRPr="00B12C22">
        <w:rPr>
          <w:rFonts w:hint="eastAsia"/>
        </w:rPr>
        <w:t>長・施設長の給与は理事長が定める。</w:t>
      </w:r>
      <w:r w:rsidR="001152FD" w:rsidRPr="00B12C22">
        <w:t xml:space="preserve"> </w:t>
      </w:r>
    </w:p>
    <w:p w:rsidR="00DF19CE" w:rsidRPr="00B12C22" w:rsidRDefault="001152FD" w:rsidP="008145F5">
      <w:pPr>
        <w:ind w:leftChars="26" w:left="65" w:rightChars="137" w:right="288"/>
        <w:jc w:val="both"/>
      </w:pPr>
      <w:r w:rsidRPr="00B12C22">
        <w:t xml:space="preserve">（給与からの控除） </w:t>
      </w:r>
    </w:p>
    <w:p w:rsidR="00DF19CE" w:rsidRPr="00B12C22" w:rsidRDefault="00F07742" w:rsidP="008145F5">
      <w:pPr>
        <w:ind w:leftChars="26" w:left="65" w:rightChars="137" w:right="288"/>
        <w:jc w:val="both"/>
      </w:pPr>
      <w:r w:rsidRPr="00B12C22">
        <w:t>第</w:t>
      </w:r>
      <w:r w:rsidRPr="00B12C22">
        <w:rPr>
          <w:rFonts w:hint="eastAsia"/>
        </w:rPr>
        <w:t>６</w:t>
      </w:r>
      <w:r w:rsidR="001152FD" w:rsidRPr="00B12C22">
        <w:t xml:space="preserve">条 次に掲げるものは、給与から控除する。 </w:t>
      </w:r>
    </w:p>
    <w:p w:rsidR="00DF19CE" w:rsidRPr="00B12C22" w:rsidRDefault="001152FD" w:rsidP="000E5ABB">
      <w:pPr>
        <w:numPr>
          <w:ilvl w:val="0"/>
          <w:numId w:val="1"/>
        </w:numPr>
        <w:ind w:rightChars="137" w:right="288"/>
        <w:jc w:val="both"/>
      </w:pPr>
      <w:r w:rsidRPr="00B12C22">
        <w:t xml:space="preserve">源泉所得税 </w:t>
      </w:r>
    </w:p>
    <w:p w:rsidR="00DF19CE" w:rsidRPr="00B12C22" w:rsidRDefault="001152FD" w:rsidP="000E5ABB">
      <w:pPr>
        <w:numPr>
          <w:ilvl w:val="0"/>
          <w:numId w:val="1"/>
        </w:numPr>
        <w:ind w:rightChars="137" w:right="288"/>
        <w:jc w:val="both"/>
      </w:pPr>
      <w:r w:rsidRPr="00B12C22">
        <w:t xml:space="preserve">住民税 </w:t>
      </w:r>
    </w:p>
    <w:p w:rsidR="00DF19CE" w:rsidRPr="00B12C22" w:rsidRDefault="001152FD" w:rsidP="000E5ABB">
      <w:pPr>
        <w:numPr>
          <w:ilvl w:val="0"/>
          <w:numId w:val="1"/>
        </w:numPr>
        <w:ind w:rightChars="137" w:right="288"/>
        <w:jc w:val="both"/>
      </w:pPr>
      <w:r w:rsidRPr="00B12C22">
        <w:t xml:space="preserve">健康保険及び厚生年金保険の保険料の被保険者負担分 </w:t>
      </w:r>
    </w:p>
    <w:p w:rsidR="00DF19CE" w:rsidRPr="00B12C22" w:rsidRDefault="001152FD" w:rsidP="000E5ABB">
      <w:pPr>
        <w:numPr>
          <w:ilvl w:val="0"/>
          <w:numId w:val="1"/>
        </w:numPr>
        <w:ind w:rightChars="137" w:right="288"/>
        <w:jc w:val="both"/>
      </w:pPr>
      <w:r w:rsidRPr="00B12C22">
        <w:t xml:space="preserve">雇用保険の保険料の被保険者負担分 </w:t>
      </w:r>
    </w:p>
    <w:p w:rsidR="00F07742" w:rsidRPr="00B12C22" w:rsidRDefault="001152FD" w:rsidP="000E5ABB">
      <w:pPr>
        <w:numPr>
          <w:ilvl w:val="0"/>
          <w:numId w:val="1"/>
        </w:numPr>
        <w:ind w:rightChars="137" w:right="288"/>
        <w:jc w:val="both"/>
      </w:pPr>
      <w:r w:rsidRPr="00B12C22">
        <w:t xml:space="preserve">職員との書面協定により給与から控除することとしたもの </w:t>
      </w:r>
    </w:p>
    <w:p w:rsidR="00DF19CE" w:rsidRPr="00B12C22" w:rsidRDefault="001152FD" w:rsidP="008145F5">
      <w:pPr>
        <w:ind w:leftChars="26" w:left="55" w:rightChars="137" w:right="288" w:firstLine="494"/>
        <w:jc w:val="both"/>
      </w:pPr>
      <w:r w:rsidRPr="00B12C22">
        <w:t xml:space="preserve">（給与の計算期間及び支払日） </w:t>
      </w:r>
    </w:p>
    <w:p w:rsidR="00DF19CE" w:rsidRPr="00B12C22" w:rsidRDefault="00F07742" w:rsidP="008145F5">
      <w:pPr>
        <w:ind w:leftChars="26" w:left="686" w:rightChars="137" w:right="288" w:hanging="631"/>
        <w:jc w:val="both"/>
      </w:pPr>
      <w:r w:rsidRPr="00B12C22">
        <w:t>第</w:t>
      </w:r>
      <w:r w:rsidRPr="00B12C22">
        <w:rPr>
          <w:rFonts w:hint="eastAsia"/>
        </w:rPr>
        <w:t>７</w:t>
      </w:r>
      <w:r w:rsidR="001152FD" w:rsidRPr="00B12C22">
        <w:t>条 給与は、前月</w:t>
      </w:r>
      <w:r w:rsidR="008D478F" w:rsidRPr="00B12C22">
        <w:rPr>
          <w:rFonts w:hint="eastAsia"/>
        </w:rPr>
        <w:t>２１</w:t>
      </w:r>
      <w:r w:rsidR="001152FD" w:rsidRPr="00B12C22">
        <w:t>日から当月</w:t>
      </w:r>
      <w:r w:rsidR="008D478F" w:rsidRPr="00B12C22">
        <w:rPr>
          <w:rFonts w:hint="eastAsia"/>
        </w:rPr>
        <w:t>２０</w:t>
      </w:r>
      <w:r w:rsidR="001152FD" w:rsidRPr="00B12C22">
        <w:t>日までの分について、当月</w:t>
      </w:r>
      <w:r w:rsidR="008D478F" w:rsidRPr="00B12C22">
        <w:rPr>
          <w:rFonts w:hint="eastAsia"/>
        </w:rPr>
        <w:t>２５</w:t>
      </w:r>
      <w:r w:rsidR="001152FD" w:rsidRPr="00B12C22">
        <w:t xml:space="preserve">日に支払う。ただし、給与支払日が金融機関の休日にあたるときは、その前日に支払う。 </w:t>
      </w:r>
    </w:p>
    <w:p w:rsidR="00DF19CE" w:rsidRPr="00B12C22" w:rsidRDefault="001152FD" w:rsidP="000E5ABB">
      <w:pPr>
        <w:pStyle w:val="a4"/>
        <w:numPr>
          <w:ilvl w:val="0"/>
          <w:numId w:val="40"/>
        </w:numPr>
        <w:spacing w:line="264" w:lineRule="auto"/>
        <w:ind w:leftChars="0" w:left="709" w:rightChars="137" w:right="288" w:hanging="255"/>
        <w:jc w:val="both"/>
      </w:pPr>
      <w:r w:rsidRPr="00B12C22">
        <w:t xml:space="preserve">前項の定めにかかわらず、次の各号のいずれかに該当するときは、職員（本人が死亡したときはその者の収入によって生計を維持されていた者）の請求により、給与支払日以前であっても既往の労働に対する給与を支払う。 </w:t>
      </w:r>
    </w:p>
    <w:p w:rsidR="00DF19CE" w:rsidRPr="00B12C22" w:rsidRDefault="001152FD" w:rsidP="000E5ABB">
      <w:pPr>
        <w:numPr>
          <w:ilvl w:val="0"/>
          <w:numId w:val="2"/>
        </w:numPr>
        <w:ind w:rightChars="137" w:right="288"/>
        <w:jc w:val="both"/>
      </w:pPr>
      <w:r w:rsidRPr="00B12C22">
        <w:t xml:space="preserve">本人の死亡、退職、解雇のとき </w:t>
      </w:r>
    </w:p>
    <w:p w:rsidR="00E47738" w:rsidRDefault="001152FD" w:rsidP="000E5ABB">
      <w:pPr>
        <w:numPr>
          <w:ilvl w:val="0"/>
          <w:numId w:val="19"/>
        </w:numPr>
        <w:spacing w:line="264" w:lineRule="auto"/>
        <w:ind w:rightChars="137" w:right="288"/>
        <w:jc w:val="both"/>
      </w:pPr>
      <w:r w:rsidRPr="00B12C22">
        <w:t>本人又はその収入によって生計を維持する者の出産、疾病、災害、婚礼又は葬儀などの臨</w:t>
      </w:r>
      <w:r w:rsidR="00E47738">
        <w:t xml:space="preserve">　　　</w:t>
      </w:r>
    </w:p>
    <w:p w:rsidR="00DF19CE" w:rsidRPr="00B12C22" w:rsidRDefault="001152FD" w:rsidP="00E47738">
      <w:pPr>
        <w:spacing w:line="264" w:lineRule="auto"/>
        <w:ind w:left="340" w:rightChars="137" w:right="288" w:firstLineChars="200" w:firstLine="420"/>
        <w:jc w:val="both"/>
      </w:pPr>
      <w:r w:rsidRPr="00B12C22">
        <w:t xml:space="preserve">時の費用に充てるとき </w:t>
      </w:r>
    </w:p>
    <w:p w:rsidR="00DF19CE" w:rsidRPr="00B12C22" w:rsidRDefault="001152FD" w:rsidP="000E5ABB">
      <w:pPr>
        <w:numPr>
          <w:ilvl w:val="0"/>
          <w:numId w:val="2"/>
        </w:numPr>
        <w:ind w:rightChars="137" w:right="288"/>
        <w:jc w:val="both"/>
      </w:pPr>
      <w:r w:rsidRPr="00B12C22">
        <w:lastRenderedPageBreak/>
        <w:t xml:space="preserve">その他特別の事情がある場合であって、法人が必要と認めたとき </w:t>
      </w:r>
    </w:p>
    <w:p w:rsidR="00DF19CE" w:rsidRPr="00B12C22" w:rsidRDefault="001152FD" w:rsidP="00E47738">
      <w:pPr>
        <w:spacing w:after="63" w:line="259" w:lineRule="auto"/>
        <w:ind w:leftChars="26" w:left="55" w:rightChars="137" w:right="288" w:firstLine="0"/>
        <w:jc w:val="both"/>
      </w:pPr>
      <w:r w:rsidRPr="00B12C22">
        <w:t xml:space="preserve"> （給与の計算方法） </w:t>
      </w:r>
    </w:p>
    <w:p w:rsidR="00DF19CE" w:rsidRPr="00B12C22" w:rsidRDefault="00F07742" w:rsidP="008145F5">
      <w:pPr>
        <w:ind w:leftChars="26" w:left="686" w:rightChars="137" w:right="288" w:hanging="631"/>
        <w:jc w:val="both"/>
      </w:pPr>
      <w:r w:rsidRPr="00B12C22">
        <w:t>第</w:t>
      </w:r>
      <w:r w:rsidRPr="00B12C22">
        <w:rPr>
          <w:rFonts w:hint="eastAsia"/>
        </w:rPr>
        <w:t>８</w:t>
      </w:r>
      <w:r w:rsidR="001152FD" w:rsidRPr="00B12C22">
        <w:t xml:space="preserve">条 給与計算期間の途中に入職、退職、休職又は復職した場合は、その月の賃金を下記の算式により日割計算して支払う。ただし、死亡による退職の場合はこの限りではない。 </w:t>
      </w:r>
    </w:p>
    <w:p w:rsidR="00F07742" w:rsidRPr="00B12C22" w:rsidRDefault="001152FD" w:rsidP="00E47738">
      <w:pPr>
        <w:spacing w:after="0"/>
        <w:ind w:leftChars="26" w:left="55" w:rightChars="137" w:right="288" w:firstLineChars="200" w:firstLine="420"/>
        <w:jc w:val="both"/>
      </w:pPr>
      <w:r w:rsidRPr="00B12C22">
        <w:t>月例給（俸給＋固定的手当）</w:t>
      </w:r>
      <w:r w:rsidR="00C808EA" w:rsidRPr="00B12C22">
        <w:rPr>
          <w:rFonts w:hint="eastAsia"/>
        </w:rPr>
        <w:t xml:space="preserve">－（　</w:t>
      </w:r>
      <m:oMath>
        <m:f>
          <m:fPr>
            <m:ctrlPr>
              <w:rPr>
                <w:rFonts w:ascii="Cambria Math" w:hAnsi="Cambria Math"/>
                <w:sz w:val="28"/>
              </w:rPr>
            </m:ctrlPr>
          </m:fPr>
          <m:num>
            <m:r>
              <m:rPr>
                <m:sty m:val="p"/>
              </m:rPr>
              <w:rPr>
                <w:rFonts w:ascii="Cambria Math" w:hAnsi="Cambria Math" w:hint="eastAsia"/>
                <w:sz w:val="28"/>
              </w:rPr>
              <m:t>俸給</m:t>
            </m:r>
            <m:r>
              <m:rPr>
                <m:sty m:val="p"/>
              </m:rPr>
              <w:rPr>
                <w:rFonts w:ascii="Cambria Math" w:hAnsi="Cambria Math" w:hint="eastAsia"/>
                <w:sz w:val="28"/>
              </w:rPr>
              <m:t>+</m:t>
            </m:r>
            <m:r>
              <m:rPr>
                <m:sty m:val="p"/>
              </m:rPr>
              <w:rPr>
                <w:rFonts w:ascii="Cambria Math" w:hAnsi="Cambria Math" w:hint="eastAsia"/>
                <w:sz w:val="28"/>
              </w:rPr>
              <m:t>諸手当</m:t>
            </m:r>
          </m:num>
          <m:den>
            <m:r>
              <m:rPr>
                <m:sty m:val="p"/>
              </m:rPr>
              <w:rPr>
                <w:rFonts w:ascii="Cambria Math" w:hAnsi="Cambria Math" w:hint="eastAsia"/>
                <w:sz w:val="28"/>
              </w:rPr>
              <m:t>1</m:t>
            </m:r>
            <m:r>
              <m:rPr>
                <m:sty m:val="p"/>
              </m:rPr>
              <w:rPr>
                <w:rFonts w:ascii="Cambria Math" w:hAnsi="Cambria Math" w:hint="eastAsia"/>
                <w:sz w:val="28"/>
              </w:rPr>
              <m:t>か月平均所定労働日数：</m:t>
            </m:r>
            <m:r>
              <m:rPr>
                <m:sty m:val="p"/>
              </m:rPr>
              <w:rPr>
                <w:rFonts w:ascii="Cambria Math" w:hAnsi="Cambria Math" w:hint="eastAsia"/>
                <w:sz w:val="28"/>
              </w:rPr>
              <m:t>22</m:t>
            </m:r>
            <m:r>
              <m:rPr>
                <m:sty m:val="p"/>
              </m:rPr>
              <w:rPr>
                <w:rFonts w:ascii="Cambria Math" w:hAnsi="Cambria Math" w:hint="eastAsia"/>
                <w:sz w:val="28"/>
              </w:rPr>
              <m:t>日</m:t>
            </m:r>
          </m:den>
        </m:f>
      </m:oMath>
      <w:r w:rsidR="00C808EA" w:rsidRPr="00B12C22">
        <w:rPr>
          <w:rFonts w:hint="eastAsia"/>
        </w:rPr>
        <w:t xml:space="preserve">　×不就労日数）</w:t>
      </w:r>
    </w:p>
    <w:p w:rsidR="00DF19CE" w:rsidRPr="00B12C22" w:rsidRDefault="001152FD" w:rsidP="008145F5">
      <w:pPr>
        <w:ind w:leftChars="26" w:left="65" w:rightChars="137" w:right="288"/>
        <w:jc w:val="both"/>
      </w:pPr>
      <w:r w:rsidRPr="00B12C22">
        <w:t>※ 固定的手当てについては第1</w:t>
      </w:r>
      <w:r w:rsidR="00F07742" w:rsidRPr="00B12C22">
        <w:rPr>
          <w:rFonts w:hint="eastAsia"/>
        </w:rPr>
        <w:t>1</w:t>
      </w:r>
      <w:r w:rsidRPr="00B12C22">
        <w:t xml:space="preserve">条参照。 </w:t>
      </w:r>
    </w:p>
    <w:p w:rsidR="00DF19CE" w:rsidRPr="00B12C22" w:rsidRDefault="001152FD" w:rsidP="00E47738">
      <w:pPr>
        <w:spacing w:after="63" w:line="259" w:lineRule="auto"/>
        <w:ind w:leftChars="26" w:left="55" w:rightChars="137" w:right="288" w:firstLine="0"/>
        <w:jc w:val="both"/>
      </w:pPr>
      <w:r w:rsidRPr="00B12C22">
        <w:t xml:space="preserve"> （欠勤等の扱い） </w:t>
      </w:r>
    </w:p>
    <w:p w:rsidR="00DF19CE" w:rsidRPr="00B12C22" w:rsidRDefault="00C808EA" w:rsidP="008145F5">
      <w:pPr>
        <w:ind w:leftChars="26" w:left="686" w:rightChars="137" w:right="288" w:hanging="631"/>
        <w:jc w:val="both"/>
      </w:pPr>
      <w:r w:rsidRPr="00B12C22">
        <w:t>第</w:t>
      </w:r>
      <w:r w:rsidRPr="00B12C22">
        <w:rPr>
          <w:rFonts w:hint="eastAsia"/>
        </w:rPr>
        <w:t>９</w:t>
      </w:r>
      <w:r w:rsidR="001152FD" w:rsidRPr="00B12C22">
        <w:t xml:space="preserve">条 欠勤、遅刻、早退及び私用外出をした場合の時間については、原則として１日又は１時間当たりの給与額に欠勤、遅刻、早退及び私用外出の合計時間数を乗じた額を差し引くものとする。ただし、給与計算期間の全部を休業した場合は、賃金月額のすべてを支給しないものとする。 </w:t>
      </w:r>
    </w:p>
    <w:p w:rsidR="00193EA1" w:rsidRPr="00B12C22" w:rsidRDefault="001152FD" w:rsidP="000E5ABB">
      <w:pPr>
        <w:pStyle w:val="a4"/>
        <w:numPr>
          <w:ilvl w:val="0"/>
          <w:numId w:val="20"/>
        </w:numPr>
        <w:ind w:leftChars="0" w:rightChars="137" w:right="288"/>
        <w:jc w:val="both"/>
      </w:pPr>
      <w:r w:rsidRPr="00B12C22">
        <w:t>遅刻・早退・私用外出等の控除</w:t>
      </w:r>
    </w:p>
    <w:p w:rsidR="00DF19CE" w:rsidRPr="00B12C22" w:rsidRDefault="00C808EA" w:rsidP="00595E5D">
      <w:pPr>
        <w:ind w:leftChars="442" w:left="1007" w:rightChars="137" w:right="288" w:hanging="79"/>
        <w:jc w:val="both"/>
      </w:pPr>
      <w:r w:rsidRPr="00B12C22">
        <w:rPr>
          <w:rFonts w:hint="eastAsia"/>
        </w:rPr>
        <w:t xml:space="preserve">　</w:t>
      </w:r>
      <m:oMath>
        <m:f>
          <m:fPr>
            <m:ctrlPr>
              <w:rPr>
                <w:rFonts w:ascii="Cambria Math" w:hAnsi="Cambria Math"/>
                <w:sz w:val="28"/>
              </w:rPr>
            </m:ctrlPr>
          </m:fPr>
          <m:num>
            <m:r>
              <m:rPr>
                <m:sty m:val="p"/>
              </m:rPr>
              <w:rPr>
                <w:rFonts w:ascii="Cambria Math" w:hAnsi="Cambria Math" w:hint="eastAsia"/>
                <w:sz w:val="28"/>
              </w:rPr>
              <m:t>俸給</m:t>
            </m:r>
            <m:r>
              <m:rPr>
                <m:sty m:val="p"/>
              </m:rPr>
              <w:rPr>
                <w:rFonts w:ascii="Cambria Math" w:hAnsi="Cambria Math" w:hint="eastAsia"/>
                <w:sz w:val="28"/>
              </w:rPr>
              <m:t>+</m:t>
            </m:r>
            <m:r>
              <m:rPr>
                <m:sty m:val="p"/>
              </m:rPr>
              <w:rPr>
                <w:rFonts w:ascii="Cambria Math" w:hAnsi="Cambria Math" w:hint="eastAsia"/>
                <w:sz w:val="28"/>
              </w:rPr>
              <m:t>固定的手当</m:t>
            </m:r>
          </m:num>
          <m:den>
            <m:r>
              <m:rPr>
                <m:sty m:val="p"/>
              </m:rPr>
              <w:rPr>
                <w:rFonts w:ascii="Cambria Math" w:hAnsi="Cambria Math" w:hint="eastAsia"/>
                <w:sz w:val="28"/>
              </w:rPr>
              <m:t>1</m:t>
            </m:r>
            <m:r>
              <m:rPr>
                <m:sty m:val="p"/>
              </m:rPr>
              <w:rPr>
                <w:rFonts w:ascii="Cambria Math" w:hAnsi="Cambria Math" w:hint="eastAsia"/>
                <w:sz w:val="28"/>
              </w:rPr>
              <m:t>か月平均所定労働時間</m:t>
            </m:r>
          </m:den>
        </m:f>
      </m:oMath>
      <w:r w:rsidRPr="00B12C22">
        <w:rPr>
          <w:rFonts w:hint="eastAsia"/>
        </w:rPr>
        <w:t xml:space="preserve">　×不就労時間数</w:t>
      </w:r>
    </w:p>
    <w:p w:rsidR="00DF19CE" w:rsidRPr="00B12C22" w:rsidRDefault="001152FD" w:rsidP="000E5ABB">
      <w:pPr>
        <w:pStyle w:val="a4"/>
        <w:numPr>
          <w:ilvl w:val="0"/>
          <w:numId w:val="21"/>
        </w:numPr>
        <w:ind w:leftChars="0" w:rightChars="137" w:right="288"/>
        <w:jc w:val="both"/>
      </w:pPr>
      <w:r w:rsidRPr="00B12C22">
        <w:t xml:space="preserve">欠勤控除 </w:t>
      </w:r>
    </w:p>
    <w:p w:rsidR="00C808EA" w:rsidRPr="00B12C22" w:rsidRDefault="00C808EA" w:rsidP="00595E5D">
      <w:pPr>
        <w:ind w:leftChars="443" w:left="1983" w:rightChars="137" w:right="288" w:hanging="1053"/>
        <w:jc w:val="both"/>
      </w:pPr>
      <w:r w:rsidRPr="00B12C22">
        <w:rPr>
          <w:rFonts w:hint="eastAsia"/>
        </w:rPr>
        <w:t xml:space="preserve">　</w:t>
      </w:r>
      <m:oMath>
        <m:f>
          <m:fPr>
            <m:ctrlPr>
              <w:rPr>
                <w:rFonts w:ascii="Cambria Math" w:hAnsi="Cambria Math"/>
                <w:sz w:val="28"/>
              </w:rPr>
            </m:ctrlPr>
          </m:fPr>
          <m:num>
            <m:r>
              <m:rPr>
                <m:sty m:val="p"/>
              </m:rPr>
              <w:rPr>
                <w:rFonts w:ascii="Cambria Math" w:hAnsi="Cambria Math" w:hint="eastAsia"/>
                <w:sz w:val="28"/>
              </w:rPr>
              <m:t>俸給</m:t>
            </m:r>
            <m:r>
              <m:rPr>
                <m:sty m:val="p"/>
              </m:rPr>
              <w:rPr>
                <w:rFonts w:ascii="Cambria Math" w:hAnsi="Cambria Math" w:hint="eastAsia"/>
                <w:sz w:val="28"/>
              </w:rPr>
              <m:t>+</m:t>
            </m:r>
            <m:r>
              <m:rPr>
                <m:sty m:val="p"/>
              </m:rPr>
              <w:rPr>
                <w:rFonts w:ascii="Cambria Math" w:hAnsi="Cambria Math" w:hint="eastAsia"/>
                <w:sz w:val="28"/>
              </w:rPr>
              <m:t>固定的手当</m:t>
            </m:r>
          </m:num>
          <m:den>
            <m:r>
              <m:rPr>
                <m:sty m:val="p"/>
              </m:rPr>
              <w:rPr>
                <w:rFonts w:ascii="Cambria Math" w:hAnsi="Cambria Math" w:hint="eastAsia"/>
                <w:sz w:val="28"/>
              </w:rPr>
              <m:t>1</m:t>
            </m:r>
            <m:r>
              <m:rPr>
                <m:sty m:val="p"/>
              </m:rPr>
              <w:rPr>
                <w:rFonts w:ascii="Cambria Math" w:hAnsi="Cambria Math" w:hint="eastAsia"/>
                <w:sz w:val="28"/>
              </w:rPr>
              <m:t>か月平均所定労働日数</m:t>
            </m:r>
          </m:den>
        </m:f>
      </m:oMath>
      <w:r w:rsidRPr="00B12C22">
        <w:rPr>
          <w:rFonts w:hint="eastAsia"/>
        </w:rPr>
        <w:t xml:space="preserve">　×不就労日数</w:t>
      </w:r>
    </w:p>
    <w:p w:rsidR="00DF19CE" w:rsidRPr="00B12C22" w:rsidRDefault="001152FD" w:rsidP="008145F5">
      <w:pPr>
        <w:ind w:leftChars="26" w:left="65" w:rightChars="137" w:right="288"/>
        <w:jc w:val="both"/>
      </w:pPr>
      <w:r w:rsidRPr="00B12C22">
        <w:t>※ 不就労日数は欠勤、無給休暇、無給休業、休職、制裁による自宅待機の合計日数とする。</w:t>
      </w:r>
    </w:p>
    <w:p w:rsidR="00DF19CE" w:rsidRPr="00B12C22" w:rsidRDefault="001152FD" w:rsidP="008145F5">
      <w:pPr>
        <w:ind w:leftChars="26" w:left="65" w:rightChars="137" w:right="288"/>
        <w:jc w:val="both"/>
      </w:pPr>
      <w:r w:rsidRPr="00B12C22">
        <w:t xml:space="preserve">（休暇休業等の給与） </w:t>
      </w:r>
    </w:p>
    <w:p w:rsidR="00DF19CE" w:rsidRPr="00B12C22" w:rsidRDefault="00C808EA" w:rsidP="008145F5">
      <w:pPr>
        <w:ind w:leftChars="26" w:left="686" w:rightChars="137" w:right="288" w:hanging="631"/>
        <w:jc w:val="both"/>
      </w:pPr>
      <w:r w:rsidRPr="00B12C22">
        <w:t>第</w:t>
      </w:r>
      <w:r w:rsidR="008D478F" w:rsidRPr="00B12C22">
        <w:rPr>
          <w:rFonts w:hint="eastAsia"/>
        </w:rPr>
        <w:t>10</w:t>
      </w:r>
      <w:r w:rsidR="001152FD" w:rsidRPr="00B12C22">
        <w:t>条 年次有給休暇及び就業規則第</w:t>
      </w:r>
      <w:r w:rsidRPr="00B12C22">
        <w:rPr>
          <w:rFonts w:hint="eastAsia"/>
        </w:rPr>
        <w:t>36</w:t>
      </w:r>
      <w:r w:rsidR="001152FD" w:rsidRPr="00B12C22">
        <w:t xml:space="preserve">条（特別休暇）に定める特別休暇の期間は、所定労働時間労働したときに支払われる通常の給与を支給する。 </w:t>
      </w:r>
    </w:p>
    <w:p w:rsidR="00595E5D" w:rsidRPr="00B12C22" w:rsidRDefault="001152FD" w:rsidP="000E5ABB">
      <w:pPr>
        <w:pStyle w:val="a4"/>
        <w:numPr>
          <w:ilvl w:val="0"/>
          <w:numId w:val="23"/>
        </w:numPr>
        <w:ind w:leftChars="0" w:rightChars="137" w:right="288"/>
        <w:jc w:val="both"/>
      </w:pPr>
      <w:r w:rsidRPr="00B12C22">
        <w:t>次の休暇及び休業期間等は無給とする。</w:t>
      </w:r>
    </w:p>
    <w:p w:rsidR="00DF19CE" w:rsidRPr="00B12C22" w:rsidRDefault="001152FD" w:rsidP="000E5ABB">
      <w:pPr>
        <w:numPr>
          <w:ilvl w:val="0"/>
          <w:numId w:val="3"/>
        </w:numPr>
        <w:ind w:rightChars="137" w:right="288"/>
        <w:jc w:val="both"/>
      </w:pPr>
      <w:r w:rsidRPr="00B12C22">
        <w:t xml:space="preserve">産前産後休業 </w:t>
      </w:r>
    </w:p>
    <w:p w:rsidR="00DF19CE" w:rsidRPr="00B12C22" w:rsidRDefault="001152FD" w:rsidP="000E5ABB">
      <w:pPr>
        <w:numPr>
          <w:ilvl w:val="0"/>
          <w:numId w:val="3"/>
        </w:numPr>
        <w:ind w:rightChars="137" w:right="288"/>
        <w:jc w:val="both"/>
      </w:pPr>
      <w:r w:rsidRPr="00B12C22">
        <w:t xml:space="preserve">育児・介護休業期間 </w:t>
      </w:r>
    </w:p>
    <w:p w:rsidR="00DF19CE" w:rsidRPr="00B12C22" w:rsidRDefault="001152FD" w:rsidP="000E5ABB">
      <w:pPr>
        <w:numPr>
          <w:ilvl w:val="0"/>
          <w:numId w:val="3"/>
        </w:numPr>
        <w:ind w:rightChars="137" w:right="288"/>
        <w:jc w:val="both"/>
      </w:pPr>
      <w:r w:rsidRPr="00B12C22">
        <w:t xml:space="preserve">育児時間 </w:t>
      </w:r>
    </w:p>
    <w:p w:rsidR="00DF19CE" w:rsidRPr="00B12C22" w:rsidRDefault="001152FD" w:rsidP="000E5ABB">
      <w:pPr>
        <w:numPr>
          <w:ilvl w:val="0"/>
          <w:numId w:val="3"/>
        </w:numPr>
        <w:ind w:rightChars="137" w:right="288"/>
        <w:jc w:val="both"/>
      </w:pPr>
      <w:r w:rsidRPr="00B12C22">
        <w:t xml:space="preserve">生理日の措置の日又は時間 </w:t>
      </w:r>
    </w:p>
    <w:p w:rsidR="00DF19CE" w:rsidRPr="00B12C22" w:rsidRDefault="001152FD" w:rsidP="000E5ABB">
      <w:pPr>
        <w:numPr>
          <w:ilvl w:val="0"/>
          <w:numId w:val="22"/>
        </w:numPr>
        <w:ind w:rightChars="137" w:right="288"/>
        <w:jc w:val="both"/>
      </w:pPr>
      <w:r w:rsidRPr="00B12C22">
        <w:t xml:space="preserve">母性健康管理のための休暇等の時間 </w:t>
      </w:r>
    </w:p>
    <w:p w:rsidR="00DF19CE" w:rsidRPr="00B12C22" w:rsidRDefault="001152FD" w:rsidP="000E5ABB">
      <w:pPr>
        <w:numPr>
          <w:ilvl w:val="0"/>
          <w:numId w:val="22"/>
        </w:numPr>
        <w:ind w:rightChars="137" w:right="288"/>
        <w:jc w:val="both"/>
      </w:pPr>
      <w:r w:rsidRPr="00B12C22">
        <w:t xml:space="preserve">子の看護休暇期間及び介護休暇 </w:t>
      </w:r>
    </w:p>
    <w:p w:rsidR="00DF19CE" w:rsidRPr="00B12C22" w:rsidRDefault="001152FD" w:rsidP="000E5ABB">
      <w:pPr>
        <w:numPr>
          <w:ilvl w:val="0"/>
          <w:numId w:val="22"/>
        </w:numPr>
        <w:ind w:rightChars="137" w:right="288"/>
        <w:jc w:val="both"/>
      </w:pPr>
      <w:r w:rsidRPr="00B12C22">
        <w:t xml:space="preserve">公民権行使の時間 </w:t>
      </w:r>
    </w:p>
    <w:p w:rsidR="00DF19CE" w:rsidRPr="00B12C22" w:rsidRDefault="001152FD" w:rsidP="000E5ABB">
      <w:pPr>
        <w:numPr>
          <w:ilvl w:val="0"/>
          <w:numId w:val="22"/>
        </w:numPr>
        <w:ind w:rightChars="137" w:right="288"/>
        <w:jc w:val="both"/>
      </w:pPr>
      <w:r w:rsidRPr="00B12C22">
        <w:t xml:space="preserve">裁判員休暇期間 </w:t>
      </w:r>
    </w:p>
    <w:p w:rsidR="000E72EE" w:rsidRPr="00B12C22" w:rsidRDefault="001152FD" w:rsidP="000E5ABB">
      <w:pPr>
        <w:numPr>
          <w:ilvl w:val="0"/>
          <w:numId w:val="22"/>
        </w:numPr>
        <w:ind w:rightChars="137" w:right="288"/>
        <w:jc w:val="both"/>
      </w:pPr>
      <w:r w:rsidRPr="00B12C22">
        <w:t>隔離休暇</w:t>
      </w:r>
    </w:p>
    <w:p w:rsidR="00595E5D" w:rsidRPr="00B12C22" w:rsidRDefault="00595E5D" w:rsidP="000E5ABB">
      <w:pPr>
        <w:numPr>
          <w:ilvl w:val="0"/>
          <w:numId w:val="22"/>
        </w:numPr>
        <w:ind w:rightChars="137" w:right="288"/>
        <w:jc w:val="both"/>
      </w:pPr>
      <w:r w:rsidRPr="00B12C22">
        <w:rPr>
          <w:rFonts w:hint="eastAsia"/>
        </w:rPr>
        <w:t>罹災休暇</w:t>
      </w:r>
    </w:p>
    <w:p w:rsidR="00595E5D" w:rsidRPr="00B12C22" w:rsidRDefault="00595E5D" w:rsidP="000E5ABB">
      <w:pPr>
        <w:numPr>
          <w:ilvl w:val="0"/>
          <w:numId w:val="22"/>
        </w:numPr>
        <w:ind w:rightChars="137" w:right="288"/>
        <w:jc w:val="both"/>
      </w:pPr>
      <w:r w:rsidRPr="00B12C22">
        <w:rPr>
          <w:rFonts w:hint="eastAsia"/>
        </w:rPr>
        <w:t>制裁による自宅待機</w:t>
      </w:r>
    </w:p>
    <w:p w:rsidR="00DF19CE" w:rsidRPr="00B12C22" w:rsidRDefault="001152FD" w:rsidP="000E5ABB">
      <w:pPr>
        <w:pStyle w:val="a4"/>
        <w:numPr>
          <w:ilvl w:val="0"/>
          <w:numId w:val="24"/>
        </w:numPr>
        <w:spacing w:line="264" w:lineRule="auto"/>
        <w:ind w:leftChars="0" w:left="567" w:rightChars="137" w:right="288" w:hanging="227"/>
        <w:jc w:val="both"/>
      </w:pPr>
      <w:r w:rsidRPr="00B12C22">
        <w:t>法人の責めに帰すべき事由により、休業したときは、休業手当を支給する。休業手当の額は、１日につき平均賃金の６割とする。</w:t>
      </w:r>
      <w:r w:rsidRPr="00B12C22">
        <w:rPr>
          <w:rFonts w:ascii="Century" w:eastAsia="Century" w:hAnsi="Century" w:cs="Century"/>
        </w:rPr>
        <w:t xml:space="preserve"> </w:t>
      </w:r>
    </w:p>
    <w:p w:rsidR="00DF19CE" w:rsidRPr="00B12C22" w:rsidRDefault="001152FD" w:rsidP="008145F5">
      <w:pPr>
        <w:spacing w:after="66" w:line="259" w:lineRule="auto"/>
        <w:ind w:leftChars="26" w:left="55" w:rightChars="137" w:right="288" w:firstLine="0"/>
        <w:jc w:val="both"/>
      </w:pPr>
      <w:r w:rsidRPr="00B12C22">
        <w:rPr>
          <w:rFonts w:ascii="Century" w:eastAsia="Century" w:hAnsi="Century" w:cs="Century"/>
        </w:rPr>
        <w:t xml:space="preserve"> </w:t>
      </w:r>
    </w:p>
    <w:p w:rsidR="00DF19CE" w:rsidRDefault="001152FD" w:rsidP="008145F5">
      <w:pPr>
        <w:spacing w:after="73" w:line="259" w:lineRule="auto"/>
        <w:ind w:leftChars="26" w:left="55" w:rightChars="137" w:right="288" w:firstLine="0"/>
        <w:jc w:val="both"/>
        <w:rPr>
          <w:rFonts w:ascii="Century" w:eastAsia="Century" w:hAnsi="Century" w:cs="Century"/>
        </w:rPr>
      </w:pPr>
      <w:r w:rsidRPr="00B12C22">
        <w:rPr>
          <w:rFonts w:ascii="Century" w:eastAsia="Century" w:hAnsi="Century" w:cs="Century"/>
        </w:rPr>
        <w:t xml:space="preserve"> </w:t>
      </w:r>
    </w:p>
    <w:p w:rsidR="00E47738" w:rsidRPr="00B12C22" w:rsidRDefault="00E47738" w:rsidP="008145F5">
      <w:pPr>
        <w:spacing w:after="73" w:line="259" w:lineRule="auto"/>
        <w:ind w:leftChars="26" w:left="55" w:rightChars="137" w:right="288" w:firstLine="0"/>
        <w:jc w:val="both"/>
      </w:pPr>
    </w:p>
    <w:p w:rsidR="00DF19CE" w:rsidRPr="00B12C22" w:rsidRDefault="001152FD" w:rsidP="008145F5">
      <w:pPr>
        <w:pStyle w:val="5"/>
        <w:spacing w:after="63"/>
        <w:ind w:leftChars="26" w:left="65" w:rightChars="137" w:right="288"/>
      </w:pPr>
      <w:r w:rsidRPr="00B12C22">
        <w:lastRenderedPageBreak/>
        <w:t>第２節  月例給与</w:t>
      </w:r>
    </w:p>
    <w:p w:rsidR="00DF19CE" w:rsidRPr="00B12C22" w:rsidRDefault="001152FD" w:rsidP="008145F5">
      <w:pPr>
        <w:spacing w:after="63" w:line="259" w:lineRule="auto"/>
        <w:ind w:leftChars="26" w:left="55" w:rightChars="137" w:right="288" w:firstLine="0"/>
        <w:jc w:val="both"/>
      </w:pPr>
      <w:r w:rsidRPr="00B12C22">
        <w:t xml:space="preserve"> </w:t>
      </w:r>
    </w:p>
    <w:p w:rsidR="008D478F" w:rsidRPr="00B12C22" w:rsidRDefault="001152FD" w:rsidP="008145F5">
      <w:pPr>
        <w:spacing w:after="0"/>
        <w:ind w:leftChars="26" w:left="161" w:rightChars="137" w:right="288" w:hanging="106"/>
        <w:jc w:val="both"/>
      </w:pPr>
      <w:r w:rsidRPr="00B12C22">
        <w:t>（給与の構成）</w:t>
      </w:r>
    </w:p>
    <w:p w:rsidR="00DF19CE" w:rsidRPr="00B12C22" w:rsidRDefault="001152FD" w:rsidP="008145F5">
      <w:pPr>
        <w:spacing w:after="0"/>
        <w:ind w:leftChars="26" w:left="161" w:rightChars="137" w:right="288" w:hanging="106"/>
        <w:jc w:val="both"/>
      </w:pPr>
      <w:r w:rsidRPr="00B12C22">
        <w:t>第</w:t>
      </w:r>
      <w:r w:rsidR="008D478F" w:rsidRPr="00B12C22">
        <w:t>1</w:t>
      </w:r>
      <w:r w:rsidR="008D478F" w:rsidRPr="00B12C22">
        <w:rPr>
          <w:rFonts w:hint="eastAsia"/>
        </w:rPr>
        <w:t>1</w:t>
      </w:r>
      <w:r w:rsidRPr="00B12C22">
        <w:t xml:space="preserve">条 </w:t>
      </w:r>
      <w:r w:rsidR="000E72EE" w:rsidRPr="00B12C22">
        <w:t>給与の構成は次の</w:t>
      </w:r>
      <w:r w:rsidR="000E72EE" w:rsidRPr="00B12C22">
        <w:rPr>
          <w:rFonts w:hint="eastAsia"/>
        </w:rPr>
        <w:t>とお</w:t>
      </w:r>
      <w:r w:rsidRPr="00B12C22">
        <w:t>りとする。</w:t>
      </w:r>
      <w:r w:rsidRPr="00B12C22">
        <w:rPr>
          <w:rFonts w:ascii="Century" w:eastAsia="Century" w:hAnsi="Century" w:cs="Century"/>
        </w:rPr>
        <w:t xml:space="preserve"> </w:t>
      </w:r>
    </w:p>
    <w:tbl>
      <w:tblPr>
        <w:tblStyle w:val="TableGrid"/>
        <w:tblW w:w="7741" w:type="dxa"/>
        <w:jc w:val="center"/>
        <w:tblInd w:w="0" w:type="dxa"/>
        <w:tblCellMar>
          <w:top w:w="35" w:type="dxa"/>
          <w:left w:w="204" w:type="dxa"/>
          <w:right w:w="92" w:type="dxa"/>
        </w:tblCellMar>
        <w:tblLook w:val="04A0" w:firstRow="1" w:lastRow="0" w:firstColumn="1" w:lastColumn="0" w:noHBand="0" w:noVBand="1"/>
      </w:tblPr>
      <w:tblGrid>
        <w:gridCol w:w="869"/>
        <w:gridCol w:w="2006"/>
        <w:gridCol w:w="2653"/>
        <w:gridCol w:w="2213"/>
      </w:tblGrid>
      <w:tr w:rsidR="00DF19CE" w:rsidRPr="00B12C22" w:rsidTr="00540C3A">
        <w:trPr>
          <w:trHeight w:val="433"/>
          <w:jc w:val="center"/>
        </w:trPr>
        <w:tc>
          <w:tcPr>
            <w:tcW w:w="869" w:type="dxa"/>
            <w:tcBorders>
              <w:top w:val="single" w:sz="4" w:space="0" w:color="000000"/>
              <w:left w:val="single" w:sz="4" w:space="0" w:color="000000"/>
              <w:bottom w:val="single" w:sz="4" w:space="0" w:color="000000"/>
              <w:right w:val="nil"/>
            </w:tcBorders>
          </w:tcPr>
          <w:p w:rsidR="00DF19CE" w:rsidRPr="00B12C22" w:rsidRDefault="00DF19CE" w:rsidP="008145F5">
            <w:pPr>
              <w:spacing w:after="160" w:line="259" w:lineRule="auto"/>
              <w:ind w:leftChars="26" w:left="55" w:rightChars="137" w:right="288" w:firstLine="0"/>
              <w:jc w:val="both"/>
            </w:pPr>
          </w:p>
        </w:tc>
        <w:tc>
          <w:tcPr>
            <w:tcW w:w="2006" w:type="dxa"/>
            <w:tcBorders>
              <w:top w:val="single" w:sz="4" w:space="0" w:color="000000"/>
              <w:left w:val="nil"/>
              <w:bottom w:val="single" w:sz="4" w:space="0" w:color="000000"/>
              <w:right w:val="nil"/>
            </w:tcBorders>
          </w:tcPr>
          <w:p w:rsidR="00DF19CE" w:rsidRPr="00B12C22" w:rsidRDefault="00DF19CE" w:rsidP="008145F5">
            <w:pPr>
              <w:spacing w:after="160" w:line="259" w:lineRule="auto"/>
              <w:ind w:leftChars="26" w:left="55" w:rightChars="137" w:right="288" w:firstLine="0"/>
              <w:jc w:val="both"/>
            </w:pPr>
          </w:p>
        </w:tc>
        <w:tc>
          <w:tcPr>
            <w:tcW w:w="2653" w:type="dxa"/>
            <w:tcBorders>
              <w:top w:val="single" w:sz="4" w:space="0" w:color="000000"/>
              <w:left w:val="nil"/>
              <w:bottom w:val="single" w:sz="4" w:space="0" w:color="000000"/>
              <w:right w:val="nil"/>
            </w:tcBorders>
            <w:vAlign w:val="center"/>
          </w:tcPr>
          <w:p w:rsidR="00DF19CE" w:rsidRPr="00B12C22" w:rsidRDefault="001152FD" w:rsidP="008145F5">
            <w:pPr>
              <w:spacing w:after="0" w:line="259" w:lineRule="auto"/>
              <w:ind w:leftChars="26" w:left="55" w:rightChars="137" w:right="288" w:firstLine="0"/>
              <w:jc w:val="both"/>
            </w:pPr>
            <w:r w:rsidRPr="00B12C22">
              <w:rPr>
                <w:sz w:val="22"/>
              </w:rPr>
              <w:t xml:space="preserve">給 与 </w:t>
            </w:r>
          </w:p>
        </w:tc>
        <w:tc>
          <w:tcPr>
            <w:tcW w:w="2213" w:type="dxa"/>
            <w:tcBorders>
              <w:top w:val="single" w:sz="4" w:space="0" w:color="000000"/>
              <w:left w:val="nil"/>
              <w:bottom w:val="single" w:sz="4" w:space="0" w:color="000000"/>
              <w:right w:val="single" w:sz="4" w:space="0" w:color="000000"/>
            </w:tcBorders>
          </w:tcPr>
          <w:p w:rsidR="00DF19CE" w:rsidRPr="00B12C22" w:rsidRDefault="00DF19CE" w:rsidP="008145F5">
            <w:pPr>
              <w:spacing w:after="160" w:line="259" w:lineRule="auto"/>
              <w:ind w:leftChars="26" w:left="55" w:rightChars="137" w:right="288" w:firstLine="0"/>
              <w:jc w:val="both"/>
            </w:pPr>
          </w:p>
        </w:tc>
      </w:tr>
      <w:tr w:rsidR="00FA751E" w:rsidRPr="00B12C22" w:rsidTr="00540C3A">
        <w:trPr>
          <w:trHeight w:val="435"/>
          <w:jc w:val="center"/>
        </w:trPr>
        <w:tc>
          <w:tcPr>
            <w:tcW w:w="869" w:type="dxa"/>
            <w:vMerge w:val="restart"/>
            <w:tcBorders>
              <w:top w:val="single" w:sz="4" w:space="0" w:color="000000"/>
              <w:left w:val="single" w:sz="4" w:space="0" w:color="000000"/>
              <w:right w:val="single" w:sz="4" w:space="0" w:color="000000"/>
            </w:tcBorders>
            <w:vAlign w:val="center"/>
          </w:tcPr>
          <w:p w:rsidR="00FA751E" w:rsidRPr="00B12C22" w:rsidRDefault="00FA751E" w:rsidP="00FA751E">
            <w:pPr>
              <w:spacing w:after="160" w:line="259" w:lineRule="auto"/>
              <w:ind w:leftChars="26" w:left="65" w:rightChars="137" w:right="288"/>
              <w:jc w:val="center"/>
            </w:pPr>
            <w:r w:rsidRPr="00B12C22">
              <w:rPr>
                <w:rFonts w:hint="eastAsia"/>
                <w:sz w:val="22"/>
              </w:rPr>
              <w:t>俸給</w:t>
            </w:r>
          </w:p>
        </w:tc>
        <w:tc>
          <w:tcPr>
            <w:tcW w:w="2006" w:type="dxa"/>
            <w:tcBorders>
              <w:top w:val="single" w:sz="4" w:space="0" w:color="000000"/>
              <w:left w:val="single" w:sz="4" w:space="0" w:color="000000"/>
              <w:bottom w:val="single" w:sz="4" w:space="0" w:color="000000"/>
              <w:right w:val="single" w:sz="4" w:space="0" w:color="000000"/>
            </w:tcBorders>
            <w:vAlign w:val="center"/>
          </w:tcPr>
          <w:p w:rsidR="00FA751E" w:rsidRPr="00B12C22" w:rsidRDefault="00FA751E" w:rsidP="008145F5">
            <w:pPr>
              <w:spacing w:after="0" w:line="259" w:lineRule="auto"/>
              <w:ind w:leftChars="26" w:left="55" w:rightChars="137" w:right="288" w:firstLine="0"/>
              <w:jc w:val="center"/>
            </w:pPr>
            <w:r w:rsidRPr="00B12C22">
              <w:rPr>
                <w:sz w:val="22"/>
              </w:rPr>
              <w:t>固定的手当</w:t>
            </w:r>
          </w:p>
        </w:tc>
        <w:tc>
          <w:tcPr>
            <w:tcW w:w="2653" w:type="dxa"/>
            <w:tcBorders>
              <w:top w:val="single" w:sz="4" w:space="0" w:color="000000"/>
              <w:left w:val="single" w:sz="4" w:space="0" w:color="000000"/>
              <w:bottom w:val="single" w:sz="4" w:space="0" w:color="000000"/>
              <w:right w:val="single" w:sz="4" w:space="0" w:color="000000"/>
            </w:tcBorders>
            <w:vAlign w:val="center"/>
          </w:tcPr>
          <w:p w:rsidR="00FA751E" w:rsidRPr="00B12C22" w:rsidRDefault="00FA751E" w:rsidP="008145F5">
            <w:pPr>
              <w:spacing w:after="0" w:line="259" w:lineRule="auto"/>
              <w:ind w:leftChars="26" w:left="55" w:rightChars="137" w:right="288" w:firstLine="0"/>
              <w:jc w:val="center"/>
            </w:pPr>
            <w:r w:rsidRPr="00B12C22">
              <w:rPr>
                <w:sz w:val="22"/>
              </w:rPr>
              <w:t>時間外等割増手当</w:t>
            </w:r>
          </w:p>
        </w:tc>
        <w:tc>
          <w:tcPr>
            <w:tcW w:w="2213" w:type="dxa"/>
            <w:tcBorders>
              <w:top w:val="single" w:sz="4" w:space="0" w:color="000000"/>
              <w:left w:val="single" w:sz="4" w:space="0" w:color="000000"/>
              <w:bottom w:val="single" w:sz="4" w:space="0" w:color="000000"/>
              <w:right w:val="single" w:sz="4" w:space="0" w:color="000000"/>
            </w:tcBorders>
            <w:vAlign w:val="center"/>
          </w:tcPr>
          <w:p w:rsidR="00FA751E" w:rsidRPr="00B12C22" w:rsidRDefault="00FA751E" w:rsidP="008145F5">
            <w:pPr>
              <w:spacing w:after="0" w:line="259" w:lineRule="auto"/>
              <w:ind w:leftChars="26" w:left="55" w:rightChars="137" w:right="288" w:firstLine="0"/>
              <w:jc w:val="center"/>
            </w:pPr>
            <w:r w:rsidRPr="00B12C22">
              <w:rPr>
                <w:sz w:val="22"/>
              </w:rPr>
              <w:t>月次変動手当</w:t>
            </w:r>
          </w:p>
        </w:tc>
      </w:tr>
      <w:tr w:rsidR="00FA751E" w:rsidRPr="00B12C22" w:rsidTr="00540C3A">
        <w:trPr>
          <w:trHeight w:val="1885"/>
          <w:jc w:val="center"/>
        </w:trPr>
        <w:tc>
          <w:tcPr>
            <w:tcW w:w="869" w:type="dxa"/>
            <w:vMerge/>
            <w:tcBorders>
              <w:left w:val="single" w:sz="4" w:space="0" w:color="000000"/>
              <w:bottom w:val="single" w:sz="4" w:space="0" w:color="000000"/>
              <w:right w:val="single" w:sz="4" w:space="0" w:color="000000"/>
            </w:tcBorders>
          </w:tcPr>
          <w:p w:rsidR="00FA751E" w:rsidRPr="00B12C22" w:rsidRDefault="00FA751E" w:rsidP="008145F5">
            <w:pPr>
              <w:spacing w:after="160" w:line="259" w:lineRule="auto"/>
              <w:ind w:leftChars="26" w:left="65" w:rightChars="137" w:right="288"/>
              <w:jc w:val="both"/>
            </w:pPr>
          </w:p>
        </w:tc>
        <w:tc>
          <w:tcPr>
            <w:tcW w:w="2006" w:type="dxa"/>
            <w:tcBorders>
              <w:top w:val="single" w:sz="4" w:space="0" w:color="000000"/>
              <w:left w:val="single" w:sz="4" w:space="0" w:color="000000"/>
              <w:bottom w:val="single" w:sz="4" w:space="0" w:color="000000"/>
              <w:right w:val="single" w:sz="4" w:space="0" w:color="000000"/>
            </w:tcBorders>
          </w:tcPr>
          <w:p w:rsidR="00FA751E" w:rsidRPr="00B12C22" w:rsidRDefault="00FA751E" w:rsidP="008145F5">
            <w:pPr>
              <w:spacing w:after="0" w:line="259" w:lineRule="auto"/>
              <w:ind w:leftChars="26" w:left="55" w:rightChars="137" w:right="288" w:firstLine="0"/>
              <w:jc w:val="center"/>
            </w:pPr>
            <w:r w:rsidRPr="00B12C22">
              <w:rPr>
                <w:sz w:val="22"/>
              </w:rPr>
              <w:t>管理職手当</w:t>
            </w:r>
          </w:p>
          <w:p w:rsidR="00FA751E" w:rsidRPr="00B12C22" w:rsidRDefault="00FA751E" w:rsidP="008145F5">
            <w:pPr>
              <w:spacing w:after="0" w:line="259" w:lineRule="auto"/>
              <w:ind w:leftChars="26" w:left="55" w:rightChars="137" w:right="288" w:firstLine="0"/>
              <w:jc w:val="center"/>
              <w:rPr>
                <w:sz w:val="22"/>
              </w:rPr>
            </w:pPr>
            <w:r w:rsidRPr="00B12C22">
              <w:rPr>
                <w:sz w:val="22"/>
              </w:rPr>
              <w:t>役職手当</w:t>
            </w:r>
          </w:p>
          <w:p w:rsidR="00FA751E" w:rsidRPr="00B12C22" w:rsidRDefault="00FA751E" w:rsidP="008145F5">
            <w:pPr>
              <w:spacing w:after="0" w:line="259" w:lineRule="auto"/>
              <w:ind w:leftChars="26" w:left="55" w:rightChars="137" w:right="288" w:firstLine="0"/>
              <w:jc w:val="center"/>
            </w:pPr>
            <w:r w:rsidRPr="00B12C22">
              <w:rPr>
                <w:rFonts w:hint="eastAsia"/>
                <w:sz w:val="22"/>
              </w:rPr>
              <w:t>主任手当</w:t>
            </w:r>
          </w:p>
          <w:p w:rsidR="00FA751E" w:rsidRPr="00B12C22" w:rsidRDefault="00FA751E" w:rsidP="008145F5">
            <w:pPr>
              <w:spacing w:after="0" w:line="259" w:lineRule="auto"/>
              <w:ind w:leftChars="26" w:left="55" w:rightChars="137" w:right="288" w:firstLine="0"/>
              <w:jc w:val="center"/>
            </w:pPr>
            <w:r w:rsidRPr="00B12C22">
              <w:rPr>
                <w:rFonts w:hint="eastAsia"/>
                <w:sz w:val="22"/>
              </w:rPr>
              <w:t>資格手当</w:t>
            </w:r>
          </w:p>
          <w:p w:rsidR="00FA751E" w:rsidRPr="00B12C22" w:rsidRDefault="00FA751E" w:rsidP="008145F5">
            <w:pPr>
              <w:spacing w:after="0" w:line="259" w:lineRule="auto"/>
              <w:ind w:leftChars="26" w:left="55" w:rightChars="137" w:right="288" w:firstLine="0"/>
              <w:jc w:val="center"/>
              <w:rPr>
                <w:sz w:val="22"/>
              </w:rPr>
            </w:pPr>
            <w:r w:rsidRPr="00B12C22">
              <w:rPr>
                <w:sz w:val="22"/>
              </w:rPr>
              <w:t>扶養手当</w:t>
            </w:r>
          </w:p>
          <w:p w:rsidR="00FA751E" w:rsidRPr="00B12C22" w:rsidRDefault="00FA751E" w:rsidP="008145F5">
            <w:pPr>
              <w:spacing w:after="0" w:line="259" w:lineRule="auto"/>
              <w:ind w:leftChars="26" w:left="65" w:rightChars="137" w:right="288"/>
              <w:jc w:val="center"/>
            </w:pPr>
            <w:r w:rsidRPr="00B12C22">
              <w:rPr>
                <w:sz w:val="22"/>
              </w:rPr>
              <w:t>住居手当</w:t>
            </w:r>
          </w:p>
        </w:tc>
        <w:tc>
          <w:tcPr>
            <w:tcW w:w="2653" w:type="dxa"/>
            <w:tcBorders>
              <w:top w:val="single" w:sz="4" w:space="0" w:color="000000"/>
              <w:left w:val="single" w:sz="4" w:space="0" w:color="000000"/>
              <w:bottom w:val="single" w:sz="4" w:space="0" w:color="000000"/>
              <w:right w:val="single" w:sz="4" w:space="0" w:color="000000"/>
            </w:tcBorders>
          </w:tcPr>
          <w:p w:rsidR="00FA751E" w:rsidRPr="00B12C22" w:rsidRDefault="00FA751E" w:rsidP="008145F5">
            <w:pPr>
              <w:spacing w:after="0" w:line="259" w:lineRule="auto"/>
              <w:ind w:leftChars="26" w:left="55" w:rightChars="137" w:right="288" w:firstLine="0"/>
              <w:jc w:val="center"/>
            </w:pPr>
            <w:r w:rsidRPr="00B12C22">
              <w:t>時間外労働割増手当</w:t>
            </w:r>
          </w:p>
          <w:p w:rsidR="00FA751E" w:rsidRPr="00B12C22" w:rsidRDefault="00FA751E" w:rsidP="008145F5">
            <w:pPr>
              <w:spacing w:after="0" w:line="259" w:lineRule="auto"/>
              <w:ind w:leftChars="26" w:left="55" w:rightChars="137" w:right="288" w:firstLine="0"/>
              <w:jc w:val="center"/>
            </w:pPr>
            <w:r w:rsidRPr="00B12C22">
              <w:t>休日労働割増手当</w:t>
            </w:r>
          </w:p>
          <w:p w:rsidR="00FA751E" w:rsidRPr="00B12C22" w:rsidRDefault="00FA751E" w:rsidP="008145F5">
            <w:pPr>
              <w:spacing w:after="0" w:line="259" w:lineRule="auto"/>
              <w:ind w:leftChars="26" w:left="65" w:rightChars="137" w:right="288"/>
              <w:jc w:val="center"/>
            </w:pPr>
            <w:r w:rsidRPr="00B12C22">
              <w:t>深夜労働割増手当</w:t>
            </w:r>
          </w:p>
        </w:tc>
        <w:tc>
          <w:tcPr>
            <w:tcW w:w="2213" w:type="dxa"/>
            <w:tcBorders>
              <w:top w:val="single" w:sz="4" w:space="0" w:color="000000"/>
              <w:left w:val="single" w:sz="4" w:space="0" w:color="000000"/>
              <w:bottom w:val="single" w:sz="4" w:space="0" w:color="000000"/>
              <w:right w:val="single" w:sz="4" w:space="0" w:color="000000"/>
            </w:tcBorders>
          </w:tcPr>
          <w:p w:rsidR="00FA751E" w:rsidRPr="00B12C22" w:rsidRDefault="00FA751E" w:rsidP="008145F5">
            <w:pPr>
              <w:spacing w:after="0" w:line="259" w:lineRule="auto"/>
              <w:ind w:leftChars="26" w:left="55" w:rightChars="137" w:right="288" w:firstLine="0"/>
              <w:jc w:val="center"/>
            </w:pPr>
            <w:r w:rsidRPr="00B12C22">
              <w:t>通勤手当</w:t>
            </w:r>
          </w:p>
          <w:p w:rsidR="00FA751E" w:rsidRPr="00B12C22" w:rsidRDefault="00FA751E" w:rsidP="008145F5">
            <w:pPr>
              <w:spacing w:after="0" w:line="259" w:lineRule="auto"/>
              <w:ind w:leftChars="26" w:left="55" w:rightChars="137" w:right="288" w:firstLine="0"/>
              <w:jc w:val="center"/>
            </w:pPr>
            <w:r w:rsidRPr="00B12C22">
              <w:rPr>
                <w:sz w:val="22"/>
              </w:rPr>
              <w:t>宿日直手当</w:t>
            </w:r>
          </w:p>
          <w:p w:rsidR="00FA751E" w:rsidRPr="00B12C22" w:rsidRDefault="00FA751E" w:rsidP="008145F5">
            <w:pPr>
              <w:spacing w:after="0" w:line="259" w:lineRule="auto"/>
              <w:ind w:leftChars="26" w:left="55" w:rightChars="137" w:right="288" w:firstLine="0"/>
              <w:jc w:val="center"/>
            </w:pPr>
            <w:r w:rsidRPr="00B12C22">
              <w:rPr>
                <w:sz w:val="22"/>
              </w:rPr>
              <w:t>夜勤手当</w:t>
            </w:r>
          </w:p>
          <w:p w:rsidR="00FA751E" w:rsidRPr="00B12C22" w:rsidRDefault="00FA751E" w:rsidP="008145F5">
            <w:pPr>
              <w:spacing w:after="33" w:line="259" w:lineRule="auto"/>
              <w:ind w:leftChars="26" w:left="65" w:rightChars="137" w:right="288"/>
              <w:jc w:val="center"/>
            </w:pPr>
            <w:r w:rsidRPr="00B12C22">
              <w:rPr>
                <w:sz w:val="22"/>
              </w:rPr>
              <w:t xml:space="preserve">夜間待機手当 </w:t>
            </w:r>
            <w:r w:rsidRPr="00B12C22">
              <w:rPr>
                <w:rFonts w:hint="eastAsia"/>
                <w:sz w:val="22"/>
              </w:rPr>
              <w:t>特殊勤務手当</w:t>
            </w:r>
          </w:p>
        </w:tc>
      </w:tr>
    </w:tbl>
    <w:p w:rsidR="00DF19CE" w:rsidRPr="00B12C22" w:rsidRDefault="001152FD" w:rsidP="008145F5">
      <w:pPr>
        <w:ind w:leftChars="26" w:left="65" w:rightChars="137" w:right="288"/>
        <w:jc w:val="both"/>
      </w:pPr>
      <w:r w:rsidRPr="00B12C22">
        <w:t xml:space="preserve">（俸給） </w:t>
      </w:r>
    </w:p>
    <w:p w:rsidR="00DF19CE" w:rsidRPr="00B12C22" w:rsidRDefault="001152FD" w:rsidP="008145F5">
      <w:pPr>
        <w:ind w:leftChars="26" w:left="686" w:rightChars="137" w:right="288" w:hanging="631"/>
        <w:jc w:val="both"/>
      </w:pPr>
      <w:r w:rsidRPr="00B12C22">
        <w:t>第</w:t>
      </w:r>
      <w:r w:rsidR="008D478F" w:rsidRPr="00B12C22">
        <w:rPr>
          <w:rFonts w:hint="eastAsia"/>
        </w:rPr>
        <w:t>12</w:t>
      </w:r>
      <w:r w:rsidRPr="00B12C22">
        <w:t xml:space="preserve">条 </w:t>
      </w:r>
      <w:r w:rsidR="000E72EE" w:rsidRPr="00B12C22">
        <w:t>俸給は、次に掲げる給与表（別表</w:t>
      </w:r>
      <w:r w:rsidR="008D478F" w:rsidRPr="00B12C22">
        <w:rPr>
          <w:rFonts w:hint="eastAsia"/>
        </w:rPr>
        <w:t>２</w:t>
      </w:r>
      <w:r w:rsidRPr="00B12C22">
        <w:t xml:space="preserve">）のとおりとし、その適用の範囲は、それぞれ当該給与表に定めるところによる。ただし、各自の技術、技能、経験及び年齢等を総合考慮のうえ必要と認めるときは、それによらないで給与を支給することがある。 </w:t>
      </w:r>
    </w:p>
    <w:p w:rsidR="00DF19CE" w:rsidRPr="00B12C22" w:rsidRDefault="001152FD" w:rsidP="000E5ABB">
      <w:pPr>
        <w:numPr>
          <w:ilvl w:val="0"/>
          <w:numId w:val="4"/>
        </w:numPr>
        <w:spacing w:line="264" w:lineRule="auto"/>
        <w:ind w:left="709" w:rightChars="137" w:right="288" w:hanging="255"/>
        <w:jc w:val="both"/>
      </w:pPr>
      <w:r w:rsidRPr="00B12C22">
        <w:t>新たに職員になった者の初任給は、初任給基準表（別表１）に準拠し、その者の経験、能力、職務の必要性を勘案して決定する。ただし、別表１による決定が難しい場合は、年齢、経験を考慮し、理事長がこれを決定する。</w:t>
      </w:r>
      <w:r w:rsidRPr="00B12C22">
        <w:rPr>
          <w:rFonts w:ascii="Century" w:eastAsia="Century" w:hAnsi="Century" w:cs="Century"/>
        </w:rPr>
        <w:t xml:space="preserve"> </w:t>
      </w:r>
    </w:p>
    <w:p w:rsidR="00DF19CE" w:rsidRPr="00B12C22" w:rsidRDefault="001152FD" w:rsidP="000E5ABB">
      <w:pPr>
        <w:numPr>
          <w:ilvl w:val="0"/>
          <w:numId w:val="4"/>
        </w:numPr>
        <w:ind w:rightChars="137" w:right="288"/>
        <w:jc w:val="both"/>
      </w:pPr>
      <w:r w:rsidRPr="00B12C22">
        <w:t>職務の等級はキャリアパス基準に準拠し、職務の等級表（別表２）による。</w:t>
      </w:r>
      <w:r w:rsidRPr="00B12C22">
        <w:rPr>
          <w:rFonts w:ascii="Century" w:eastAsia="Century" w:hAnsi="Century" w:cs="Century"/>
        </w:rPr>
        <w:t xml:space="preserve"> </w:t>
      </w:r>
    </w:p>
    <w:p w:rsidR="00DF19CE" w:rsidRPr="00B12C22" w:rsidRDefault="001152FD" w:rsidP="000E5ABB">
      <w:pPr>
        <w:numPr>
          <w:ilvl w:val="0"/>
          <w:numId w:val="4"/>
        </w:numPr>
        <w:ind w:left="709" w:rightChars="137" w:right="288" w:hanging="255"/>
        <w:jc w:val="both"/>
      </w:pPr>
      <w:r w:rsidRPr="00B12C22">
        <w:t>経済情勢の変動または介護報酬の改定等がある場合には、理事会の承認を得て給与表およびキャリアパス基準の改定を行なうことがある。</w:t>
      </w:r>
      <w:r w:rsidRPr="00B12C22">
        <w:rPr>
          <w:rFonts w:ascii="Century" w:eastAsia="Century" w:hAnsi="Century" w:cs="Century"/>
        </w:rPr>
        <w:t xml:space="preserve"> </w:t>
      </w:r>
    </w:p>
    <w:p w:rsidR="00DF19CE" w:rsidRPr="00B12C22" w:rsidRDefault="001152FD" w:rsidP="00E47738">
      <w:pPr>
        <w:spacing w:after="63" w:line="259" w:lineRule="auto"/>
        <w:ind w:leftChars="26" w:left="55" w:rightChars="137" w:right="288" w:firstLine="0"/>
        <w:jc w:val="both"/>
      </w:pPr>
      <w:r w:rsidRPr="00B12C22">
        <w:t xml:space="preserve"> （管理職手当） </w:t>
      </w:r>
    </w:p>
    <w:p w:rsidR="00DF19CE" w:rsidRPr="00B12C22" w:rsidRDefault="001152FD" w:rsidP="008145F5">
      <w:pPr>
        <w:ind w:leftChars="26" w:left="65" w:rightChars="137" w:right="288"/>
        <w:jc w:val="both"/>
      </w:pPr>
      <w:r w:rsidRPr="00B12C22">
        <w:t>第1</w:t>
      </w:r>
      <w:r w:rsidR="008D478F" w:rsidRPr="00B12C22">
        <w:rPr>
          <w:rFonts w:hint="eastAsia"/>
        </w:rPr>
        <w:t>3</w:t>
      </w:r>
      <w:r w:rsidRPr="00B12C22">
        <w:t xml:space="preserve">条 管理職手当は、管理監督の職にある者で理事長が指定したものに対し支給する。 </w:t>
      </w:r>
    </w:p>
    <w:p w:rsidR="00DF19CE" w:rsidRPr="00B12C22" w:rsidRDefault="001152FD" w:rsidP="000E5ABB">
      <w:pPr>
        <w:pStyle w:val="a4"/>
        <w:numPr>
          <w:ilvl w:val="0"/>
          <w:numId w:val="25"/>
        </w:numPr>
        <w:ind w:leftChars="0" w:rightChars="137" w:right="288"/>
        <w:jc w:val="both"/>
      </w:pPr>
      <w:r w:rsidRPr="00B12C22">
        <w:t xml:space="preserve">管理職手当は、管理職手当等支給基準（別表３）に定める額を支給する。 </w:t>
      </w:r>
    </w:p>
    <w:p w:rsidR="00DF19CE" w:rsidRPr="00B12C22" w:rsidRDefault="001152FD" w:rsidP="00E47738">
      <w:pPr>
        <w:spacing w:after="63" w:line="259" w:lineRule="auto"/>
        <w:ind w:leftChars="26" w:left="55" w:rightChars="137" w:right="288" w:firstLine="0"/>
        <w:jc w:val="both"/>
      </w:pPr>
      <w:r w:rsidRPr="00B12C22">
        <w:t xml:space="preserve"> （役職手当） </w:t>
      </w:r>
    </w:p>
    <w:p w:rsidR="00DF19CE" w:rsidRPr="00B12C22" w:rsidRDefault="001152FD" w:rsidP="008145F5">
      <w:pPr>
        <w:ind w:leftChars="26" w:left="65" w:rightChars="137" w:right="288"/>
        <w:jc w:val="both"/>
      </w:pPr>
      <w:r w:rsidRPr="00B12C22">
        <w:t>第</w:t>
      </w:r>
      <w:r w:rsidR="008D478F" w:rsidRPr="00B12C22">
        <w:t>1</w:t>
      </w:r>
      <w:r w:rsidR="008D478F" w:rsidRPr="00B12C22">
        <w:rPr>
          <w:rFonts w:hint="eastAsia"/>
        </w:rPr>
        <w:t>4</w:t>
      </w:r>
      <w:r w:rsidRPr="00B12C22">
        <w:t xml:space="preserve">条 </w:t>
      </w:r>
      <w:r w:rsidR="008D478F" w:rsidRPr="00B12C22">
        <w:t>役職手当は、</w:t>
      </w:r>
      <w:r w:rsidR="008D478F" w:rsidRPr="00B12C22">
        <w:rPr>
          <w:rFonts w:hint="eastAsia"/>
        </w:rPr>
        <w:t>上級職</w:t>
      </w:r>
      <w:r w:rsidRPr="00B12C22">
        <w:t xml:space="preserve">以下の役職にある者に対し支給する。 </w:t>
      </w:r>
    </w:p>
    <w:p w:rsidR="00DF19CE" w:rsidRPr="00B12C22" w:rsidRDefault="001152FD" w:rsidP="000E5ABB">
      <w:pPr>
        <w:pStyle w:val="a4"/>
        <w:numPr>
          <w:ilvl w:val="0"/>
          <w:numId w:val="26"/>
        </w:numPr>
        <w:ind w:leftChars="0" w:rightChars="137" w:right="288"/>
        <w:jc w:val="both"/>
      </w:pPr>
      <w:r w:rsidRPr="00B12C22">
        <w:t>役職手当は、管理職手当等支給基準（別表３）に定める額を支給する。</w:t>
      </w:r>
      <w:r w:rsidRPr="00B12C22">
        <w:rPr>
          <w:rFonts w:ascii="Century" w:eastAsia="Century" w:hAnsi="Century" w:cs="Century"/>
        </w:rPr>
        <w:t xml:space="preserve"> </w:t>
      </w:r>
    </w:p>
    <w:p w:rsidR="00DF19CE" w:rsidRPr="00B12C22" w:rsidRDefault="001152FD" w:rsidP="008145F5">
      <w:pPr>
        <w:spacing w:after="73" w:line="259" w:lineRule="auto"/>
        <w:ind w:leftChars="26" w:left="55" w:rightChars="137" w:right="288" w:firstLine="0"/>
        <w:jc w:val="both"/>
      </w:pPr>
      <w:r w:rsidRPr="00B12C22">
        <w:rPr>
          <w:rFonts w:ascii="Century" w:eastAsia="Century" w:hAnsi="Century" w:cs="Century"/>
        </w:rPr>
        <w:t xml:space="preserve"> </w:t>
      </w:r>
    </w:p>
    <w:p w:rsidR="00DF19CE" w:rsidRPr="00B12C22" w:rsidRDefault="00ED325C" w:rsidP="008145F5">
      <w:pPr>
        <w:ind w:leftChars="26" w:left="65" w:rightChars="137" w:right="288"/>
        <w:jc w:val="both"/>
      </w:pPr>
      <w:r w:rsidRPr="00B12C22">
        <w:t>（</w:t>
      </w:r>
      <w:r w:rsidRPr="00B12C22">
        <w:rPr>
          <w:rFonts w:hint="eastAsia"/>
        </w:rPr>
        <w:t>主任</w:t>
      </w:r>
      <w:r w:rsidR="001152FD" w:rsidRPr="00B12C22">
        <w:t xml:space="preserve">手当） </w:t>
      </w:r>
    </w:p>
    <w:p w:rsidR="00DF19CE" w:rsidRPr="00B12C22" w:rsidRDefault="001152FD" w:rsidP="008145F5">
      <w:pPr>
        <w:ind w:leftChars="26" w:left="621" w:rightChars="137" w:right="288" w:hanging="566"/>
        <w:jc w:val="both"/>
      </w:pPr>
      <w:r w:rsidRPr="00B12C22">
        <w:t>第</w:t>
      </w:r>
      <w:r w:rsidR="00ED325C" w:rsidRPr="00B12C22">
        <w:t>1</w:t>
      </w:r>
      <w:r w:rsidR="00ED325C" w:rsidRPr="00B12C22">
        <w:rPr>
          <w:rFonts w:hint="eastAsia"/>
        </w:rPr>
        <w:t>5</w:t>
      </w:r>
      <w:r w:rsidRPr="00B12C22">
        <w:t xml:space="preserve">条 </w:t>
      </w:r>
      <w:r w:rsidR="00ED325C" w:rsidRPr="00B12C22">
        <w:rPr>
          <w:rFonts w:hint="eastAsia"/>
        </w:rPr>
        <w:t>主任</w:t>
      </w:r>
      <w:r w:rsidRPr="00B12C22">
        <w:t>手当は、</w:t>
      </w:r>
      <w:r w:rsidR="00ED325C" w:rsidRPr="00B12C22">
        <w:rPr>
          <w:rFonts w:hint="eastAsia"/>
        </w:rPr>
        <w:t>主任</w:t>
      </w:r>
      <w:r w:rsidRPr="00B12C22">
        <w:t xml:space="preserve">である者に対し、管理職手当等支給基準（別表３）に定める額を支給する。 </w:t>
      </w:r>
    </w:p>
    <w:p w:rsidR="00DF19CE" w:rsidRPr="00B12C22" w:rsidRDefault="001152FD" w:rsidP="00E47738">
      <w:pPr>
        <w:spacing w:after="55" w:line="259" w:lineRule="auto"/>
        <w:ind w:leftChars="26" w:left="55" w:rightChars="137" w:right="288" w:firstLine="0"/>
        <w:jc w:val="both"/>
      </w:pPr>
      <w:r w:rsidRPr="00B12C22">
        <w:t xml:space="preserve"> （資格手当）</w:t>
      </w:r>
      <w:r w:rsidRPr="00B12C22">
        <w:rPr>
          <w:rFonts w:ascii="Century" w:eastAsia="Century" w:hAnsi="Century" w:cs="Century"/>
        </w:rPr>
        <w:t xml:space="preserve"> </w:t>
      </w:r>
    </w:p>
    <w:p w:rsidR="00DF19CE" w:rsidRPr="00B12C22" w:rsidRDefault="001152FD" w:rsidP="008145F5">
      <w:pPr>
        <w:ind w:leftChars="26" w:left="686" w:rightChars="137" w:right="288" w:hanging="631"/>
        <w:jc w:val="both"/>
      </w:pPr>
      <w:r w:rsidRPr="00B12C22">
        <w:t>第1</w:t>
      </w:r>
      <w:r w:rsidR="00ED325C" w:rsidRPr="00B12C22">
        <w:rPr>
          <w:rFonts w:hint="eastAsia"/>
        </w:rPr>
        <w:t>6</w:t>
      </w:r>
      <w:r w:rsidRPr="00B12C22">
        <w:t xml:space="preserve">条 資格手当は、個人が取得した資格を保有している者のうち業務に従事し有用と認めた者に対し支給する。 </w:t>
      </w:r>
    </w:p>
    <w:p w:rsidR="00DF19CE" w:rsidRPr="00B12C22" w:rsidRDefault="001152FD" w:rsidP="000E5ABB">
      <w:pPr>
        <w:pStyle w:val="a4"/>
        <w:numPr>
          <w:ilvl w:val="0"/>
          <w:numId w:val="27"/>
        </w:numPr>
        <w:ind w:leftChars="0" w:rightChars="137" w:right="288"/>
        <w:jc w:val="both"/>
      </w:pPr>
      <w:r w:rsidRPr="00B12C22">
        <w:t xml:space="preserve">資格手当は、資格手当支給額表（別表４）に定める額を支給する。 </w:t>
      </w:r>
    </w:p>
    <w:p w:rsidR="00DF19CE" w:rsidRPr="00B12C22" w:rsidRDefault="001152FD" w:rsidP="00E47738">
      <w:pPr>
        <w:spacing w:after="55" w:line="259" w:lineRule="auto"/>
        <w:ind w:leftChars="26" w:left="55" w:rightChars="137" w:right="288" w:firstLine="0"/>
        <w:jc w:val="both"/>
      </w:pPr>
      <w:r w:rsidRPr="00B12C22">
        <w:t xml:space="preserve"> （扶養手当）</w:t>
      </w:r>
      <w:r w:rsidRPr="00B12C22">
        <w:rPr>
          <w:rFonts w:ascii="Century" w:eastAsia="Century" w:hAnsi="Century" w:cs="Century"/>
        </w:rPr>
        <w:t xml:space="preserve"> </w:t>
      </w:r>
    </w:p>
    <w:p w:rsidR="00DF19CE" w:rsidRPr="00B12C22" w:rsidRDefault="001152FD" w:rsidP="008145F5">
      <w:pPr>
        <w:ind w:leftChars="26" w:left="65" w:rightChars="137" w:right="288"/>
        <w:jc w:val="both"/>
      </w:pPr>
      <w:r w:rsidRPr="00B12C22">
        <w:t>第1</w:t>
      </w:r>
      <w:r w:rsidR="00ED325C" w:rsidRPr="00B12C22">
        <w:rPr>
          <w:rFonts w:hint="eastAsia"/>
        </w:rPr>
        <w:t>7</w:t>
      </w:r>
      <w:r w:rsidRPr="00B12C22">
        <w:t xml:space="preserve">条 扶養手当は、扶養親族のある職員に対し支給する。 </w:t>
      </w:r>
    </w:p>
    <w:p w:rsidR="00DF19CE" w:rsidRPr="00B12C22" w:rsidRDefault="001152FD" w:rsidP="000E5ABB">
      <w:pPr>
        <w:numPr>
          <w:ilvl w:val="0"/>
          <w:numId w:val="28"/>
        </w:numPr>
        <w:spacing w:after="31"/>
        <w:ind w:rightChars="137" w:right="288"/>
        <w:jc w:val="both"/>
      </w:pPr>
      <w:r w:rsidRPr="00B12C22">
        <w:t xml:space="preserve">扶養親族とは、次に掲げる者で他に生計の途がなく、主としてその職員の扶養を受けているものをいう。また、第２号及び第４号については、満22歳に達しても学校等に在学中である場合、その年度の末日までは対象扶養親族とする。 </w:t>
      </w:r>
    </w:p>
    <w:p w:rsidR="00DF19CE" w:rsidRPr="00B12C22" w:rsidRDefault="001152FD" w:rsidP="000E5ABB">
      <w:pPr>
        <w:numPr>
          <w:ilvl w:val="1"/>
          <w:numId w:val="5"/>
        </w:numPr>
        <w:ind w:rightChars="137" w:right="288"/>
        <w:jc w:val="both"/>
      </w:pPr>
      <w:r w:rsidRPr="00B12C22">
        <w:lastRenderedPageBreak/>
        <w:t xml:space="preserve">配偶者 </w:t>
      </w:r>
    </w:p>
    <w:p w:rsidR="00DF19CE" w:rsidRPr="00B12C22" w:rsidRDefault="001152FD" w:rsidP="000E5ABB">
      <w:pPr>
        <w:numPr>
          <w:ilvl w:val="1"/>
          <w:numId w:val="5"/>
        </w:numPr>
        <w:ind w:rightChars="137" w:right="288"/>
        <w:jc w:val="both"/>
      </w:pPr>
      <w:r w:rsidRPr="00B12C22">
        <w:t xml:space="preserve">満22歳未満の子及び孫 </w:t>
      </w:r>
    </w:p>
    <w:p w:rsidR="00DF19CE" w:rsidRPr="00B12C22" w:rsidRDefault="001152FD" w:rsidP="000E5ABB">
      <w:pPr>
        <w:numPr>
          <w:ilvl w:val="1"/>
          <w:numId w:val="5"/>
        </w:numPr>
        <w:ind w:rightChars="137" w:right="288"/>
        <w:jc w:val="both"/>
      </w:pPr>
      <w:r w:rsidRPr="00B12C22">
        <w:t xml:space="preserve">満60歳以上の父母及び祖父母 </w:t>
      </w:r>
    </w:p>
    <w:p w:rsidR="00DF19CE" w:rsidRPr="00B12C22" w:rsidRDefault="001152FD" w:rsidP="000E5ABB">
      <w:pPr>
        <w:numPr>
          <w:ilvl w:val="1"/>
          <w:numId w:val="5"/>
        </w:numPr>
        <w:ind w:rightChars="137" w:right="288"/>
        <w:jc w:val="both"/>
      </w:pPr>
      <w:r w:rsidRPr="00B12C22">
        <w:t xml:space="preserve">満22歳未満の弟妹 </w:t>
      </w:r>
    </w:p>
    <w:p w:rsidR="00DF19CE" w:rsidRPr="00B12C22" w:rsidRDefault="001152FD" w:rsidP="000E5ABB">
      <w:pPr>
        <w:numPr>
          <w:ilvl w:val="1"/>
          <w:numId w:val="5"/>
        </w:numPr>
        <w:ind w:rightChars="137" w:right="288"/>
        <w:jc w:val="both"/>
      </w:pPr>
      <w:r w:rsidRPr="00B12C22">
        <w:t xml:space="preserve">心身に傷害のある家族（重度心身障害者） </w:t>
      </w:r>
    </w:p>
    <w:p w:rsidR="00DF19CE" w:rsidRPr="00B12C22" w:rsidRDefault="001152FD" w:rsidP="000E5ABB">
      <w:pPr>
        <w:numPr>
          <w:ilvl w:val="0"/>
          <w:numId w:val="5"/>
        </w:numPr>
        <w:ind w:rightChars="137" w:right="288"/>
        <w:jc w:val="both"/>
      </w:pPr>
      <w:r w:rsidRPr="00B12C22">
        <w:t xml:space="preserve">扶養手当は、扶養手当支給基準（別表５）に定める額を支給する。 </w:t>
      </w:r>
    </w:p>
    <w:p w:rsidR="00DF19CE" w:rsidRPr="00B12C22" w:rsidRDefault="00ED325C" w:rsidP="000E5ABB">
      <w:pPr>
        <w:numPr>
          <w:ilvl w:val="0"/>
          <w:numId w:val="5"/>
        </w:numPr>
        <w:spacing w:after="4" w:line="307" w:lineRule="auto"/>
        <w:ind w:rightChars="137" w:right="288"/>
        <w:jc w:val="both"/>
      </w:pPr>
      <w:r w:rsidRPr="00B12C22">
        <w:rPr>
          <w:rFonts w:hint="eastAsia"/>
        </w:rPr>
        <w:t>次の各号に掲げる者は扶養親族とすることができない。</w:t>
      </w:r>
    </w:p>
    <w:p w:rsidR="008B67A1" w:rsidRPr="00B12C22" w:rsidRDefault="008B67A1" w:rsidP="000E5ABB">
      <w:pPr>
        <w:pStyle w:val="a4"/>
        <w:numPr>
          <w:ilvl w:val="0"/>
          <w:numId w:val="15"/>
        </w:numPr>
        <w:spacing w:after="4" w:line="307" w:lineRule="auto"/>
        <w:ind w:leftChars="0" w:rightChars="137" w:right="288"/>
        <w:jc w:val="both"/>
      </w:pPr>
      <w:r w:rsidRPr="00B12C22">
        <w:rPr>
          <w:rFonts w:hint="eastAsia"/>
        </w:rPr>
        <w:t>他から扶養手当に相当する手当を受けている者。</w:t>
      </w:r>
    </w:p>
    <w:p w:rsidR="008B67A1" w:rsidRPr="00B12C22" w:rsidRDefault="008B67A1" w:rsidP="000E5ABB">
      <w:pPr>
        <w:pStyle w:val="a4"/>
        <w:numPr>
          <w:ilvl w:val="0"/>
          <w:numId w:val="15"/>
        </w:numPr>
        <w:spacing w:after="4" w:line="307" w:lineRule="auto"/>
        <w:ind w:leftChars="0" w:rightChars="137" w:right="288"/>
        <w:jc w:val="both"/>
      </w:pPr>
      <w:r w:rsidRPr="00B12C22">
        <w:rPr>
          <w:rFonts w:hint="eastAsia"/>
        </w:rPr>
        <w:t>その他の労働所得、資産所得、事業所所得等の合計が年間１３０万円以上である者。</w:t>
      </w:r>
    </w:p>
    <w:p w:rsidR="00DF19CE" w:rsidRPr="00B12C22" w:rsidRDefault="001152FD" w:rsidP="008145F5">
      <w:pPr>
        <w:ind w:leftChars="26" w:left="65" w:rightChars="137" w:right="288"/>
        <w:jc w:val="both"/>
      </w:pPr>
      <w:r w:rsidRPr="00B12C22">
        <w:t xml:space="preserve">（通勤手当） </w:t>
      </w:r>
    </w:p>
    <w:p w:rsidR="00DF19CE" w:rsidRPr="00B12C22" w:rsidRDefault="001152FD" w:rsidP="008145F5">
      <w:pPr>
        <w:ind w:leftChars="26" w:left="686" w:rightChars="137" w:right="288" w:hanging="631"/>
        <w:jc w:val="both"/>
      </w:pPr>
      <w:r w:rsidRPr="00B12C22">
        <w:t>第</w:t>
      </w:r>
      <w:r w:rsidR="008B67A1" w:rsidRPr="00B12C22">
        <w:t>1</w:t>
      </w:r>
      <w:r w:rsidR="008B67A1" w:rsidRPr="00B12C22">
        <w:rPr>
          <w:rFonts w:hint="eastAsia"/>
        </w:rPr>
        <w:t>8</w:t>
      </w:r>
      <w:r w:rsidRPr="00B12C22">
        <w:t xml:space="preserve">条 通勤手当は、通勤の片道の距離が２㎞以上である職員に対し、次のとおり支給する。ただし、支給限度月額は30,000円とする。 </w:t>
      </w:r>
    </w:p>
    <w:p w:rsidR="00DF19CE" w:rsidRPr="00B12C22" w:rsidRDefault="001152FD" w:rsidP="000E5ABB">
      <w:pPr>
        <w:numPr>
          <w:ilvl w:val="1"/>
          <w:numId w:val="29"/>
        </w:numPr>
        <w:ind w:rightChars="137" w:right="288"/>
        <w:jc w:val="both"/>
      </w:pPr>
      <w:r w:rsidRPr="00B12C22">
        <w:t xml:space="preserve">公共交通機関を利用する者：往復の運賃×通勤日数 </w:t>
      </w:r>
    </w:p>
    <w:p w:rsidR="00DF19CE" w:rsidRPr="00B12C22" w:rsidRDefault="008B67A1" w:rsidP="000E5ABB">
      <w:pPr>
        <w:numPr>
          <w:ilvl w:val="1"/>
          <w:numId w:val="29"/>
        </w:numPr>
        <w:ind w:rightChars="137" w:right="288"/>
        <w:jc w:val="both"/>
      </w:pPr>
      <w:r w:rsidRPr="00B12C22">
        <w:rPr>
          <w:rFonts w:hint="eastAsia"/>
        </w:rPr>
        <w:t>片道５キロメートル未満</w:t>
      </w:r>
      <w:r w:rsidRPr="00B12C22">
        <w:tab/>
      </w:r>
      <w:r w:rsidRPr="00B12C22">
        <w:tab/>
      </w:r>
      <w:r w:rsidRPr="00B12C22">
        <w:tab/>
      </w:r>
      <w:r w:rsidRPr="00B12C22">
        <w:tab/>
      </w:r>
      <w:r w:rsidRPr="00B12C22">
        <w:rPr>
          <w:rFonts w:hint="eastAsia"/>
        </w:rPr>
        <w:t xml:space="preserve">　2,000円/月</w:t>
      </w:r>
    </w:p>
    <w:p w:rsidR="008B67A1" w:rsidRPr="00B12C22" w:rsidRDefault="008B67A1" w:rsidP="008145F5">
      <w:pPr>
        <w:ind w:leftChars="337" w:left="708" w:rightChars="137" w:right="288" w:firstLine="0"/>
        <w:jc w:val="both"/>
      </w:pPr>
      <w:r w:rsidRPr="00B12C22">
        <w:rPr>
          <w:rFonts w:hint="eastAsia"/>
        </w:rPr>
        <w:t>片道５キロメートル以上１０キロメートル未満</w:t>
      </w:r>
      <w:r w:rsidRPr="00B12C22">
        <w:tab/>
      </w:r>
      <w:r w:rsidRPr="00B12C22">
        <w:tab/>
      </w:r>
      <w:r w:rsidRPr="00B12C22">
        <w:rPr>
          <w:rFonts w:hint="eastAsia"/>
        </w:rPr>
        <w:t xml:space="preserve">　4,100円/月</w:t>
      </w:r>
    </w:p>
    <w:p w:rsidR="008B67A1" w:rsidRPr="00B12C22" w:rsidRDefault="008B67A1" w:rsidP="008145F5">
      <w:pPr>
        <w:ind w:leftChars="158" w:left="332" w:rightChars="137" w:right="288" w:firstLineChars="180" w:firstLine="378"/>
        <w:jc w:val="both"/>
      </w:pPr>
      <w:r w:rsidRPr="00B12C22">
        <w:rPr>
          <w:rFonts w:hint="eastAsia"/>
        </w:rPr>
        <w:t>片道１０キロメートル以上１５キロメートル未満</w:t>
      </w:r>
      <w:r w:rsidRPr="00B12C22">
        <w:tab/>
      </w:r>
      <w:r w:rsidRPr="00B12C22">
        <w:tab/>
      </w:r>
      <w:r w:rsidRPr="00B12C22">
        <w:rPr>
          <w:rFonts w:hint="eastAsia"/>
        </w:rPr>
        <w:t xml:space="preserve">　6,500円/月</w:t>
      </w:r>
    </w:p>
    <w:p w:rsidR="008B67A1" w:rsidRPr="00B12C22" w:rsidRDefault="006071A1" w:rsidP="008145F5">
      <w:pPr>
        <w:ind w:leftChars="26" w:left="55" w:rightChars="137" w:right="288" w:firstLineChars="313" w:firstLine="657"/>
        <w:jc w:val="both"/>
      </w:pPr>
      <w:r w:rsidRPr="00B12C22">
        <w:rPr>
          <w:rFonts w:hint="eastAsia"/>
        </w:rPr>
        <w:t>片道１５キロメートル以上２０</w:t>
      </w:r>
      <w:r w:rsidR="008B67A1" w:rsidRPr="00B12C22">
        <w:rPr>
          <w:rFonts w:hint="eastAsia"/>
        </w:rPr>
        <w:t>キロメートル未満</w:t>
      </w:r>
      <w:r w:rsidR="008B67A1" w:rsidRPr="00B12C22">
        <w:tab/>
      </w:r>
      <w:r w:rsidR="008B67A1" w:rsidRPr="00B12C22">
        <w:tab/>
      </w:r>
      <w:r w:rsidR="008B67A1" w:rsidRPr="00B12C22">
        <w:rPr>
          <w:rFonts w:hint="eastAsia"/>
        </w:rPr>
        <w:t xml:space="preserve">　8,900円/月</w:t>
      </w:r>
    </w:p>
    <w:p w:rsidR="008B67A1" w:rsidRPr="00B12C22" w:rsidRDefault="006071A1" w:rsidP="008145F5">
      <w:pPr>
        <w:ind w:leftChars="26" w:left="55" w:rightChars="137" w:right="288" w:firstLineChars="300" w:firstLine="630"/>
        <w:jc w:val="both"/>
      </w:pPr>
      <w:r w:rsidRPr="00B12C22">
        <w:rPr>
          <w:rFonts w:hint="eastAsia"/>
        </w:rPr>
        <w:t>片道２０キロメートル以上２５</w:t>
      </w:r>
      <w:r w:rsidR="008B67A1" w:rsidRPr="00B12C22">
        <w:rPr>
          <w:rFonts w:hint="eastAsia"/>
        </w:rPr>
        <w:t>キロメートル未満</w:t>
      </w:r>
      <w:r w:rsidR="008B67A1" w:rsidRPr="00B12C22">
        <w:tab/>
      </w:r>
      <w:r w:rsidR="008B67A1" w:rsidRPr="00B12C22">
        <w:tab/>
        <w:t xml:space="preserve"> </w:t>
      </w:r>
      <w:r w:rsidR="008B67A1" w:rsidRPr="00B12C22">
        <w:rPr>
          <w:rFonts w:hint="eastAsia"/>
        </w:rPr>
        <w:t>11,300円/月</w:t>
      </w:r>
    </w:p>
    <w:p w:rsidR="008B67A1" w:rsidRPr="00B12C22" w:rsidRDefault="006071A1" w:rsidP="008145F5">
      <w:pPr>
        <w:ind w:leftChars="26" w:left="55" w:rightChars="137" w:right="288" w:firstLineChars="313" w:firstLine="657"/>
        <w:jc w:val="both"/>
      </w:pPr>
      <w:r w:rsidRPr="00B12C22">
        <w:rPr>
          <w:rFonts w:hint="eastAsia"/>
        </w:rPr>
        <w:t>片道２５キロメートル以上３０</w:t>
      </w:r>
      <w:r w:rsidR="008B67A1" w:rsidRPr="00B12C22">
        <w:rPr>
          <w:rFonts w:hint="eastAsia"/>
        </w:rPr>
        <w:t>キロメートル未満</w:t>
      </w:r>
      <w:r w:rsidR="008B67A1" w:rsidRPr="00B12C22">
        <w:tab/>
      </w:r>
      <w:r w:rsidR="008B67A1" w:rsidRPr="00B12C22">
        <w:tab/>
        <w:t xml:space="preserve"> </w:t>
      </w:r>
      <w:r w:rsidR="00823910" w:rsidRPr="00B12C22">
        <w:rPr>
          <w:rFonts w:hint="eastAsia"/>
        </w:rPr>
        <w:t>13</w:t>
      </w:r>
      <w:r w:rsidR="008B67A1" w:rsidRPr="00B12C22">
        <w:rPr>
          <w:rFonts w:hint="eastAsia"/>
        </w:rPr>
        <w:t>,</w:t>
      </w:r>
      <w:r w:rsidR="00823910" w:rsidRPr="00B12C22">
        <w:t>7</w:t>
      </w:r>
      <w:r w:rsidR="008B67A1" w:rsidRPr="00B12C22">
        <w:rPr>
          <w:rFonts w:hint="eastAsia"/>
        </w:rPr>
        <w:t>00円/月</w:t>
      </w:r>
    </w:p>
    <w:p w:rsidR="008B67A1" w:rsidRPr="00B12C22" w:rsidRDefault="006071A1" w:rsidP="008145F5">
      <w:pPr>
        <w:ind w:leftChars="26" w:left="55" w:rightChars="137" w:right="288" w:firstLineChars="311" w:firstLine="653"/>
        <w:jc w:val="both"/>
      </w:pPr>
      <w:r w:rsidRPr="00B12C22">
        <w:rPr>
          <w:rFonts w:hint="eastAsia"/>
        </w:rPr>
        <w:t>片道３０キロメートル以上３</w:t>
      </w:r>
      <w:r w:rsidR="008B67A1" w:rsidRPr="00B12C22">
        <w:rPr>
          <w:rFonts w:hint="eastAsia"/>
        </w:rPr>
        <w:t>５キロメートル未満</w:t>
      </w:r>
      <w:r w:rsidR="008B67A1" w:rsidRPr="00B12C22">
        <w:tab/>
      </w:r>
      <w:r w:rsidR="008B67A1" w:rsidRPr="00B12C22">
        <w:tab/>
        <w:t xml:space="preserve"> </w:t>
      </w:r>
      <w:r w:rsidR="00823910" w:rsidRPr="00B12C22">
        <w:rPr>
          <w:rFonts w:hint="eastAsia"/>
        </w:rPr>
        <w:t>16,1</w:t>
      </w:r>
      <w:r w:rsidR="008B67A1" w:rsidRPr="00B12C22">
        <w:rPr>
          <w:rFonts w:hint="eastAsia"/>
        </w:rPr>
        <w:t>00円/月</w:t>
      </w:r>
    </w:p>
    <w:p w:rsidR="008B67A1" w:rsidRPr="00B12C22" w:rsidRDefault="006071A1" w:rsidP="008145F5">
      <w:pPr>
        <w:ind w:leftChars="26" w:left="55" w:rightChars="137" w:right="288" w:firstLineChars="311" w:firstLine="653"/>
        <w:jc w:val="both"/>
      </w:pPr>
      <w:r w:rsidRPr="00B12C22">
        <w:rPr>
          <w:rFonts w:hint="eastAsia"/>
        </w:rPr>
        <w:t>片道３５キロメートル以上４０</w:t>
      </w:r>
      <w:r w:rsidR="008B67A1" w:rsidRPr="00B12C22">
        <w:rPr>
          <w:rFonts w:hint="eastAsia"/>
        </w:rPr>
        <w:t>キロメートル未満</w:t>
      </w:r>
      <w:r w:rsidR="008B67A1" w:rsidRPr="00B12C22">
        <w:tab/>
      </w:r>
      <w:r w:rsidR="008B67A1" w:rsidRPr="00B12C22">
        <w:tab/>
        <w:t xml:space="preserve"> </w:t>
      </w:r>
      <w:r w:rsidR="00823910" w:rsidRPr="00B12C22">
        <w:rPr>
          <w:rFonts w:hint="eastAsia"/>
        </w:rPr>
        <w:t>1</w:t>
      </w:r>
      <w:r w:rsidR="00823910" w:rsidRPr="00B12C22">
        <w:t>8</w:t>
      </w:r>
      <w:r w:rsidR="00823910" w:rsidRPr="00B12C22">
        <w:rPr>
          <w:rFonts w:hint="eastAsia"/>
        </w:rPr>
        <w:t>,5</w:t>
      </w:r>
      <w:r w:rsidR="008B67A1" w:rsidRPr="00B12C22">
        <w:rPr>
          <w:rFonts w:hint="eastAsia"/>
        </w:rPr>
        <w:t>00円/月</w:t>
      </w:r>
    </w:p>
    <w:p w:rsidR="008B67A1" w:rsidRPr="00B12C22" w:rsidRDefault="008B67A1" w:rsidP="008145F5">
      <w:pPr>
        <w:ind w:leftChars="26" w:left="55" w:rightChars="137" w:right="288" w:firstLineChars="313" w:firstLine="657"/>
        <w:jc w:val="both"/>
      </w:pPr>
      <w:r w:rsidRPr="00B12C22">
        <w:rPr>
          <w:rFonts w:hint="eastAsia"/>
        </w:rPr>
        <w:t>片道４０キロメートル以上</w:t>
      </w:r>
      <w:r w:rsidRPr="00B12C22">
        <w:tab/>
      </w:r>
      <w:r w:rsidRPr="00B12C22">
        <w:tab/>
      </w:r>
      <w:r w:rsidRPr="00B12C22">
        <w:tab/>
      </w:r>
      <w:r w:rsidRPr="00B12C22">
        <w:tab/>
      </w:r>
      <w:r w:rsidR="008145F5" w:rsidRPr="00B12C22">
        <w:tab/>
      </w:r>
      <w:r w:rsidRPr="00B12C22">
        <w:t xml:space="preserve"> </w:t>
      </w:r>
      <w:r w:rsidR="00823910" w:rsidRPr="00B12C22">
        <w:rPr>
          <w:rFonts w:hint="eastAsia"/>
        </w:rPr>
        <w:t>20,9</w:t>
      </w:r>
      <w:r w:rsidRPr="00B12C22">
        <w:rPr>
          <w:rFonts w:hint="eastAsia"/>
        </w:rPr>
        <w:t>00円/月</w:t>
      </w:r>
    </w:p>
    <w:p w:rsidR="00DF19CE" w:rsidRPr="00B12C22" w:rsidRDefault="00823910" w:rsidP="000E5ABB">
      <w:pPr>
        <w:numPr>
          <w:ilvl w:val="0"/>
          <w:numId w:val="6"/>
        </w:numPr>
        <w:ind w:leftChars="203" w:left="565" w:rightChars="137" w:right="288" w:hangingChars="66" w:hanging="139"/>
        <w:jc w:val="both"/>
      </w:pPr>
      <w:r w:rsidRPr="00B12C22">
        <w:t>前項第２号の</w:t>
      </w:r>
      <w:r w:rsidRPr="00B12C22">
        <w:rPr>
          <w:rFonts w:hint="eastAsia"/>
        </w:rPr>
        <w:t>金額</w:t>
      </w:r>
      <w:r w:rsidR="001152FD" w:rsidRPr="00B12C22">
        <w:t xml:space="preserve">は、近隣給油価格を参考に妥当な金額を算出することとし、価格変動があった場合には見直しを行うこともある。 </w:t>
      </w:r>
    </w:p>
    <w:p w:rsidR="00DF19CE" w:rsidRPr="00B12C22" w:rsidRDefault="001152FD" w:rsidP="00E47738">
      <w:pPr>
        <w:spacing w:after="63" w:line="259" w:lineRule="auto"/>
        <w:ind w:leftChars="26" w:left="55" w:rightChars="137" w:right="288" w:firstLine="0"/>
        <w:jc w:val="both"/>
      </w:pPr>
      <w:r w:rsidRPr="00B12C22">
        <w:t xml:space="preserve"> （住居手当） </w:t>
      </w:r>
    </w:p>
    <w:p w:rsidR="00DF19CE" w:rsidRPr="00B12C22" w:rsidRDefault="001152FD" w:rsidP="008145F5">
      <w:pPr>
        <w:ind w:leftChars="26" w:left="65" w:rightChars="137" w:right="288"/>
        <w:jc w:val="both"/>
      </w:pPr>
      <w:r w:rsidRPr="00B12C22">
        <w:t xml:space="preserve">第19条 住居手当は、次の各号に該当する職員に対し支給する。 </w:t>
      </w:r>
    </w:p>
    <w:p w:rsidR="00DF19CE" w:rsidRPr="00B12C22" w:rsidRDefault="001152FD" w:rsidP="000E5ABB">
      <w:pPr>
        <w:numPr>
          <w:ilvl w:val="0"/>
          <w:numId w:val="7"/>
        </w:numPr>
        <w:spacing w:after="30"/>
        <w:ind w:rightChars="137" w:right="288"/>
        <w:jc w:val="both"/>
      </w:pPr>
      <w:r w:rsidRPr="00B12C22">
        <w:t>自ら居住するために住居（借間を含む）を借り受けている職員で</w:t>
      </w:r>
      <w:r w:rsidR="00823910" w:rsidRPr="00B12C22">
        <w:t>1</w:t>
      </w:r>
      <w:r w:rsidR="00823910" w:rsidRPr="00B12C22">
        <w:rPr>
          <w:rFonts w:hint="eastAsia"/>
        </w:rPr>
        <w:t>2</w:t>
      </w:r>
      <w:r w:rsidRPr="00B12C22">
        <w:t xml:space="preserve">,000円を超える家賃月額を支払っている職員 </w:t>
      </w:r>
    </w:p>
    <w:p w:rsidR="00DF19CE" w:rsidRPr="00B12C22" w:rsidRDefault="001152FD" w:rsidP="009E3A96">
      <w:pPr>
        <w:spacing w:after="30"/>
        <w:ind w:leftChars="253" w:left="531" w:rightChars="137" w:right="288" w:firstLine="71"/>
        <w:jc w:val="both"/>
      </w:pPr>
      <w:r w:rsidRPr="00B12C22">
        <w:t xml:space="preserve">ただし、父母又は配偶者の父母と同居している職員や、住宅を借り受けた者と同居使用している職員を除く。 </w:t>
      </w:r>
    </w:p>
    <w:p w:rsidR="00DF19CE" w:rsidRPr="00B12C22" w:rsidRDefault="001152FD" w:rsidP="000E5ABB">
      <w:pPr>
        <w:numPr>
          <w:ilvl w:val="0"/>
          <w:numId w:val="7"/>
        </w:numPr>
        <w:ind w:rightChars="137" w:right="288"/>
        <w:jc w:val="both"/>
      </w:pPr>
      <w:r w:rsidRPr="00B12C22">
        <w:t xml:space="preserve">自らが所有者である住居に居住している職員で、世帯主である職員 </w:t>
      </w:r>
    </w:p>
    <w:p w:rsidR="00DF19CE" w:rsidRPr="00B12C22" w:rsidRDefault="001152FD" w:rsidP="000E5ABB">
      <w:pPr>
        <w:numPr>
          <w:ilvl w:val="0"/>
          <w:numId w:val="8"/>
        </w:numPr>
        <w:ind w:rightChars="137" w:right="288"/>
        <w:jc w:val="both"/>
      </w:pPr>
      <w:r w:rsidRPr="00B12C22">
        <w:t xml:space="preserve">住居手当は、次の各号に掲げる区分に応じて定める額とする。 </w:t>
      </w:r>
    </w:p>
    <w:p w:rsidR="00DF19CE" w:rsidRPr="00B12C22" w:rsidRDefault="001152FD" w:rsidP="000E5ABB">
      <w:pPr>
        <w:numPr>
          <w:ilvl w:val="1"/>
          <w:numId w:val="8"/>
        </w:numPr>
        <w:ind w:rightChars="137" w:right="288"/>
        <w:jc w:val="both"/>
      </w:pPr>
      <w:r w:rsidRPr="00B12C22">
        <w:t xml:space="preserve">前項第１号に該当する職員 </w:t>
      </w:r>
    </w:p>
    <w:p w:rsidR="00DF19CE" w:rsidRPr="00B12C22" w:rsidRDefault="001152FD" w:rsidP="009E3A96">
      <w:pPr>
        <w:ind w:left="474" w:rightChars="137" w:right="288" w:firstLineChars="294" w:firstLine="617"/>
        <w:jc w:val="both"/>
      </w:pPr>
      <w:r w:rsidRPr="00B12C22">
        <w:t>家賃月額が2</w:t>
      </w:r>
      <w:r w:rsidR="00823910" w:rsidRPr="00B12C22">
        <w:rPr>
          <w:rFonts w:hint="eastAsia"/>
        </w:rPr>
        <w:t>3</w:t>
      </w:r>
      <w:r w:rsidRPr="00B12C22">
        <w:t>,000円未満の場合   家賃月額</w:t>
      </w:r>
      <w:r w:rsidR="00823910" w:rsidRPr="00B12C22">
        <w:t xml:space="preserve"> - 1</w:t>
      </w:r>
      <w:r w:rsidR="00823910" w:rsidRPr="00B12C22">
        <w:rPr>
          <w:rFonts w:hint="eastAsia"/>
        </w:rPr>
        <w:t>5</w:t>
      </w:r>
      <w:r w:rsidRPr="00B12C22">
        <w:t xml:space="preserve">,000円 </w:t>
      </w:r>
    </w:p>
    <w:p w:rsidR="00823910" w:rsidRPr="00B12C22" w:rsidRDefault="001152FD" w:rsidP="009E3A96">
      <w:pPr>
        <w:ind w:left="474" w:rightChars="137" w:right="288" w:firstLineChars="287" w:firstLine="603"/>
        <w:jc w:val="both"/>
      </w:pPr>
      <w:r w:rsidRPr="00B12C22">
        <w:t>家賃月額が2</w:t>
      </w:r>
      <w:r w:rsidR="00823910" w:rsidRPr="00B12C22">
        <w:rPr>
          <w:rFonts w:hint="eastAsia"/>
        </w:rPr>
        <w:t>3</w:t>
      </w:r>
      <w:r w:rsidRPr="00B12C22">
        <w:t>,000円以上の場合  （家賃月額</w:t>
      </w:r>
      <w:r w:rsidR="00823910" w:rsidRPr="00B12C22">
        <w:rPr>
          <w:rFonts w:hint="eastAsia"/>
        </w:rPr>
        <w:t>－23,000円</w:t>
      </w:r>
      <w:r w:rsidR="00F86A2B">
        <w:rPr>
          <w:rFonts w:hint="eastAsia"/>
        </w:rPr>
        <w:t>）</w:t>
      </w:r>
      <w:r w:rsidR="00F86A2B">
        <w:t>×</w:t>
      </w:r>
      <w:r w:rsidR="00F86A2B">
        <w:rPr>
          <w:rFonts w:hint="eastAsia"/>
        </w:rPr>
        <w:t xml:space="preserve"> </w:t>
      </w:r>
      <w:r w:rsidRPr="00B12C22">
        <w:t>1/2</w:t>
      </w:r>
      <w:r w:rsidR="00F86A2B">
        <w:t xml:space="preserve"> </w:t>
      </w:r>
      <w:r w:rsidR="00823910" w:rsidRPr="00B12C22">
        <w:rPr>
          <w:rFonts w:hint="eastAsia"/>
        </w:rPr>
        <w:t>+</w:t>
      </w:r>
      <w:r w:rsidR="00F86A2B">
        <w:t xml:space="preserve"> </w:t>
      </w:r>
      <w:r w:rsidR="00823910" w:rsidRPr="00B12C22">
        <w:rPr>
          <w:rFonts w:hint="eastAsia"/>
        </w:rPr>
        <w:t>8,000</w:t>
      </w:r>
      <w:r w:rsidRPr="00B12C22">
        <w:t xml:space="preserve">円 </w:t>
      </w:r>
    </w:p>
    <w:p w:rsidR="00DF19CE" w:rsidRPr="00B12C22" w:rsidRDefault="001152FD" w:rsidP="009E3A96">
      <w:pPr>
        <w:ind w:leftChars="300" w:left="630" w:rightChars="137" w:right="288" w:firstLine="0"/>
        <w:jc w:val="both"/>
      </w:pPr>
      <w:r w:rsidRPr="00B12C22">
        <w:t>ただし、支給限度月額は</w:t>
      </w:r>
      <w:r w:rsidR="00823910" w:rsidRPr="00B12C22">
        <w:rPr>
          <w:rFonts w:hint="eastAsia"/>
        </w:rPr>
        <w:t>3</w:t>
      </w:r>
      <w:r w:rsidRPr="00B12C22">
        <w:t xml:space="preserve">0,000円とする。 </w:t>
      </w:r>
    </w:p>
    <w:p w:rsidR="00DF19CE" w:rsidRPr="00B12C22" w:rsidRDefault="001152FD" w:rsidP="000E5ABB">
      <w:pPr>
        <w:numPr>
          <w:ilvl w:val="0"/>
          <w:numId w:val="30"/>
        </w:numPr>
        <w:ind w:rightChars="137" w:right="288"/>
        <w:jc w:val="both"/>
      </w:pPr>
      <w:r w:rsidRPr="00B12C22">
        <w:t>前項第２号に該当する職員         月額</w:t>
      </w:r>
      <w:r w:rsidR="00823910" w:rsidRPr="00B12C22">
        <w:rPr>
          <w:rFonts w:hint="eastAsia"/>
        </w:rPr>
        <w:t>10</w:t>
      </w:r>
      <w:r w:rsidRPr="00B12C22">
        <w:t>,000円</w:t>
      </w:r>
    </w:p>
    <w:p w:rsidR="00DF19CE" w:rsidRPr="00B12C22" w:rsidRDefault="001152FD" w:rsidP="009E3A96">
      <w:pPr>
        <w:ind w:leftChars="299" w:left="628" w:rightChars="137" w:right="288" w:firstLineChars="20" w:firstLine="42"/>
        <w:jc w:val="both"/>
      </w:pPr>
      <w:r w:rsidRPr="00B12C22">
        <w:t>ただし、当該住宅が当該職員若しくは当該職員の扶養親族によって新築され又は購入がなされた日から起算して５年を経過するまでの間は月額</w:t>
      </w:r>
      <w:r w:rsidR="00F647C5" w:rsidRPr="00B12C22">
        <w:rPr>
          <w:rFonts w:hint="eastAsia"/>
        </w:rPr>
        <w:t>1</w:t>
      </w:r>
      <w:r w:rsidRPr="00B12C22">
        <w:t xml:space="preserve">5,000円を支給する。 </w:t>
      </w:r>
    </w:p>
    <w:p w:rsidR="00DF19CE" w:rsidRPr="00B12C22" w:rsidRDefault="001152FD" w:rsidP="000E5ABB">
      <w:pPr>
        <w:numPr>
          <w:ilvl w:val="0"/>
          <w:numId w:val="31"/>
        </w:numPr>
        <w:ind w:rightChars="137" w:right="288"/>
        <w:jc w:val="both"/>
      </w:pPr>
      <w:r w:rsidRPr="00B12C22">
        <w:t xml:space="preserve">第２項第１号の家賃月額とは、次の各号の料金を含まない金額のことをいう。 </w:t>
      </w:r>
    </w:p>
    <w:p w:rsidR="00DF19CE" w:rsidRPr="00B12C22" w:rsidRDefault="001152FD" w:rsidP="000E5ABB">
      <w:pPr>
        <w:pStyle w:val="a4"/>
        <w:numPr>
          <w:ilvl w:val="0"/>
          <w:numId w:val="32"/>
        </w:numPr>
        <w:ind w:leftChars="0" w:rightChars="137" w:right="288"/>
        <w:jc w:val="both"/>
      </w:pPr>
      <w:r w:rsidRPr="00B12C22">
        <w:lastRenderedPageBreak/>
        <w:t xml:space="preserve">権利金、礼金、保証金等 </w:t>
      </w:r>
    </w:p>
    <w:p w:rsidR="00DF19CE" w:rsidRPr="00B12C22" w:rsidRDefault="001152FD" w:rsidP="000E5ABB">
      <w:pPr>
        <w:pStyle w:val="a4"/>
        <w:numPr>
          <w:ilvl w:val="0"/>
          <w:numId w:val="32"/>
        </w:numPr>
        <w:ind w:leftChars="0" w:rightChars="137" w:right="288"/>
        <w:jc w:val="both"/>
      </w:pPr>
      <w:r w:rsidRPr="00B12C22">
        <w:t xml:space="preserve">電気、ガス、水道料金 </w:t>
      </w:r>
    </w:p>
    <w:p w:rsidR="00DF19CE" w:rsidRPr="00B12C22" w:rsidRDefault="001152FD" w:rsidP="000E5ABB">
      <w:pPr>
        <w:pStyle w:val="a4"/>
        <w:numPr>
          <w:ilvl w:val="0"/>
          <w:numId w:val="32"/>
        </w:numPr>
        <w:ind w:leftChars="0" w:rightChars="137" w:right="288"/>
        <w:jc w:val="both"/>
      </w:pPr>
      <w:r w:rsidRPr="00B12C22">
        <w:t xml:space="preserve">集合住宅内の共同施設負担金、テレビ・通信回線料等 </w:t>
      </w:r>
    </w:p>
    <w:p w:rsidR="00DF19CE" w:rsidRPr="00B12C22" w:rsidRDefault="001152FD" w:rsidP="000E5ABB">
      <w:pPr>
        <w:numPr>
          <w:ilvl w:val="0"/>
          <w:numId w:val="33"/>
        </w:numPr>
        <w:ind w:rightChars="137" w:right="288"/>
        <w:jc w:val="both"/>
      </w:pPr>
      <w:r w:rsidRPr="00B12C22">
        <w:t xml:space="preserve">住居手当の支給の決定は、規定の書式による施設長への届出により行うが、必要に応じ、契約書、その他届出に係わる事項を証明する書類の提示を求めることがある。 </w:t>
      </w:r>
    </w:p>
    <w:p w:rsidR="00DF19CE" w:rsidRPr="00B12C22" w:rsidRDefault="001152FD" w:rsidP="00E47738">
      <w:pPr>
        <w:spacing w:after="54" w:line="259" w:lineRule="auto"/>
        <w:ind w:leftChars="26" w:left="55" w:rightChars="137" w:right="288" w:firstLine="0"/>
        <w:jc w:val="both"/>
      </w:pPr>
      <w:r w:rsidRPr="00B12C22">
        <w:t xml:space="preserve"> </w:t>
      </w:r>
      <w:r w:rsidR="00823910" w:rsidRPr="00B12C22">
        <w:t>（</w:t>
      </w:r>
      <w:r w:rsidR="00823910" w:rsidRPr="00B12C22">
        <w:rPr>
          <w:rFonts w:hint="eastAsia"/>
        </w:rPr>
        <w:t>特殊勤務手当</w:t>
      </w:r>
      <w:r w:rsidRPr="00B12C22">
        <w:t xml:space="preserve">） </w:t>
      </w:r>
    </w:p>
    <w:p w:rsidR="00823910" w:rsidRPr="00B12C22" w:rsidRDefault="001152FD" w:rsidP="008145F5">
      <w:pPr>
        <w:spacing w:after="29"/>
        <w:ind w:leftChars="26" w:left="763" w:rightChars="137" w:right="288" w:hanging="708"/>
        <w:jc w:val="both"/>
      </w:pPr>
      <w:r w:rsidRPr="00B12C22">
        <w:t xml:space="preserve">第20条 </w:t>
      </w:r>
      <w:r w:rsidR="00823910" w:rsidRPr="00B12C22">
        <w:rPr>
          <w:rFonts w:hint="eastAsia"/>
        </w:rPr>
        <w:t>特殊勤務手当は、複雑かつ特殊な勤務で、給与上特別の考慮を必要とし、かつ、その特殊性を給与で考慮することが適当でないと認める職種に従事する職員について、その勤務の特殊性に応じて支給する</w:t>
      </w:r>
      <w:r w:rsidRPr="00B12C22">
        <w:t>。</w:t>
      </w:r>
    </w:p>
    <w:p w:rsidR="00DF19CE" w:rsidRPr="00B12C22" w:rsidRDefault="00DF79A5" w:rsidP="000E5ABB">
      <w:pPr>
        <w:pStyle w:val="a4"/>
        <w:numPr>
          <w:ilvl w:val="0"/>
          <w:numId w:val="34"/>
        </w:numPr>
        <w:spacing w:after="29"/>
        <w:ind w:leftChars="0" w:rightChars="137" w:right="288"/>
        <w:jc w:val="both"/>
      </w:pPr>
      <w:r w:rsidRPr="00B12C22">
        <w:rPr>
          <w:rFonts w:hint="eastAsia"/>
        </w:rPr>
        <w:t>特殊勤務手当を支給する職種及び支給額は、次の通りとする。</w:t>
      </w:r>
    </w:p>
    <w:p w:rsidR="00DF79A5" w:rsidRPr="00B12C22" w:rsidRDefault="00DF79A5" w:rsidP="000E5ABB">
      <w:pPr>
        <w:pStyle w:val="a4"/>
        <w:numPr>
          <w:ilvl w:val="0"/>
          <w:numId w:val="16"/>
        </w:numPr>
        <w:spacing w:after="29"/>
        <w:ind w:leftChars="0" w:rightChars="137" w:right="288"/>
        <w:jc w:val="both"/>
      </w:pPr>
      <w:r w:rsidRPr="00B12C22">
        <w:rPr>
          <w:rFonts w:hint="eastAsia"/>
        </w:rPr>
        <w:t>パン製造に従事する職員　１　50,000円/月</w:t>
      </w:r>
    </w:p>
    <w:p w:rsidR="00DF79A5" w:rsidRPr="00B12C22" w:rsidRDefault="00DF79A5" w:rsidP="000E5ABB">
      <w:pPr>
        <w:pStyle w:val="a4"/>
        <w:numPr>
          <w:ilvl w:val="0"/>
          <w:numId w:val="16"/>
        </w:numPr>
        <w:spacing w:after="29"/>
        <w:ind w:leftChars="0" w:rightChars="137" w:right="288"/>
        <w:jc w:val="both"/>
      </w:pPr>
      <w:r w:rsidRPr="00B12C22">
        <w:rPr>
          <w:rFonts w:hint="eastAsia"/>
        </w:rPr>
        <w:t>パン製造に従事する職員　１　30,000円/月</w:t>
      </w:r>
    </w:p>
    <w:p w:rsidR="00DF79A5" w:rsidRPr="00B12C22" w:rsidRDefault="00DF79A5" w:rsidP="000E5ABB">
      <w:pPr>
        <w:pStyle w:val="a4"/>
        <w:numPr>
          <w:ilvl w:val="0"/>
          <w:numId w:val="16"/>
        </w:numPr>
        <w:spacing w:after="29"/>
        <w:ind w:leftChars="0" w:rightChars="137" w:right="288"/>
        <w:jc w:val="both"/>
      </w:pPr>
      <w:r w:rsidRPr="00B12C22">
        <w:rPr>
          <w:rFonts w:hint="eastAsia"/>
        </w:rPr>
        <w:t>パン製造に従事する職員　１　10,000円/月</w:t>
      </w:r>
    </w:p>
    <w:p w:rsidR="00DF79A5" w:rsidRPr="00B12C22" w:rsidRDefault="00DF79A5" w:rsidP="000E5ABB">
      <w:pPr>
        <w:pStyle w:val="a4"/>
        <w:numPr>
          <w:ilvl w:val="0"/>
          <w:numId w:val="16"/>
        </w:numPr>
        <w:spacing w:after="29"/>
        <w:ind w:leftChars="0" w:rightChars="137" w:right="288"/>
        <w:jc w:val="both"/>
      </w:pPr>
      <w:r w:rsidRPr="00B12C22">
        <w:rPr>
          <w:rFonts w:hint="eastAsia"/>
        </w:rPr>
        <w:t>パン製造に従事する職員　１　 5,000円/月</w:t>
      </w:r>
    </w:p>
    <w:p w:rsidR="00DF19CE" w:rsidRPr="00B12C22" w:rsidRDefault="001152FD" w:rsidP="00E47738">
      <w:pPr>
        <w:spacing w:after="46" w:line="259" w:lineRule="auto"/>
        <w:ind w:leftChars="26" w:left="55" w:rightChars="137" w:right="288" w:firstLine="0"/>
        <w:jc w:val="both"/>
      </w:pPr>
      <w:r w:rsidRPr="00B12C22">
        <w:t xml:space="preserve"> （夜勤手当） </w:t>
      </w:r>
    </w:p>
    <w:p w:rsidR="00DF19CE" w:rsidRPr="00B12C22" w:rsidRDefault="001152FD" w:rsidP="008145F5">
      <w:pPr>
        <w:spacing w:after="30"/>
        <w:ind w:leftChars="26" w:left="828" w:rightChars="137" w:right="288" w:hanging="773"/>
        <w:jc w:val="both"/>
      </w:pPr>
      <w:r w:rsidRPr="00B12C22">
        <w:t xml:space="preserve">第21条 夜勤手当は、所定時間内の勤務であっても、夜間勤務を命ぜられ夜間勤務をした職員に対し支給する。 </w:t>
      </w:r>
    </w:p>
    <w:p w:rsidR="00DF19CE" w:rsidRDefault="001152FD" w:rsidP="000E5ABB">
      <w:pPr>
        <w:numPr>
          <w:ilvl w:val="0"/>
          <w:numId w:val="9"/>
        </w:numPr>
        <w:ind w:rightChars="137" w:right="288"/>
        <w:jc w:val="both"/>
      </w:pPr>
      <w:r w:rsidRPr="00B12C22">
        <w:t>夜勤手当は、別表</w:t>
      </w:r>
      <w:r w:rsidR="00DF79A5" w:rsidRPr="00B12C22">
        <w:rPr>
          <w:rFonts w:hint="eastAsia"/>
        </w:rPr>
        <w:t>６</w:t>
      </w:r>
      <w:r w:rsidRPr="00B12C22">
        <w:t xml:space="preserve">に定める金額を支給する。 </w:t>
      </w:r>
    </w:p>
    <w:p w:rsidR="003E0371" w:rsidRPr="00B12C22" w:rsidRDefault="003E0371" w:rsidP="003E0371">
      <w:pPr>
        <w:ind w:left="340" w:rightChars="137" w:right="288" w:firstLine="0"/>
        <w:jc w:val="both"/>
      </w:pPr>
    </w:p>
    <w:p w:rsidR="00DF19CE" w:rsidRPr="00B12C22" w:rsidRDefault="001152FD" w:rsidP="000E5ABB">
      <w:pPr>
        <w:numPr>
          <w:ilvl w:val="0"/>
          <w:numId w:val="35"/>
        </w:numPr>
        <w:spacing w:after="31"/>
        <w:ind w:rightChars="137" w:right="288"/>
        <w:jc w:val="both"/>
      </w:pPr>
      <w:r w:rsidRPr="00B12C22">
        <w:t xml:space="preserve">夜勤手当は、当該夜間勤務をした時間分に対する深夜割増手当相当額の金額を含む。 </w:t>
      </w:r>
    </w:p>
    <w:p w:rsidR="00A31A67" w:rsidRPr="00B12C22" w:rsidRDefault="001152FD" w:rsidP="00E47738">
      <w:pPr>
        <w:spacing w:after="54" w:line="259" w:lineRule="auto"/>
        <w:ind w:leftChars="26" w:left="55" w:rightChars="137" w:right="288" w:firstLine="0"/>
        <w:jc w:val="both"/>
      </w:pPr>
      <w:r w:rsidRPr="00B12C22">
        <w:t xml:space="preserve"> （夜間待機手当）</w:t>
      </w:r>
    </w:p>
    <w:p w:rsidR="00DF19CE" w:rsidRPr="00B12C22" w:rsidRDefault="001152FD" w:rsidP="007E77B2">
      <w:pPr>
        <w:spacing w:line="264" w:lineRule="auto"/>
        <w:ind w:leftChars="67" w:left="595" w:rightChars="137" w:right="288" w:hanging="454"/>
        <w:jc w:val="both"/>
      </w:pPr>
      <w:r w:rsidRPr="00B12C22">
        <w:t xml:space="preserve">第22条 </w:t>
      </w:r>
      <w:r w:rsidR="00DF79A5" w:rsidRPr="00B12C22">
        <w:t>夜間待機手当は、夜間待機勤務を命ぜられ夜間待機勤務をした</w:t>
      </w:r>
      <w:r w:rsidR="00DF79A5" w:rsidRPr="00B12C22">
        <w:rPr>
          <w:rFonts w:hint="eastAsia"/>
        </w:rPr>
        <w:t>職員</w:t>
      </w:r>
      <w:r w:rsidRPr="00B12C22">
        <w:t>に対し支給する。</w:t>
      </w:r>
      <w:r w:rsidR="007E77B2" w:rsidRPr="00B12C22">
        <w:rPr>
          <w:rFonts w:hint="eastAsia"/>
        </w:rPr>
        <w:t>ただし管理職手当・役職手当・主任手当を支給している職員には支給しない。</w:t>
      </w:r>
      <w:r w:rsidRPr="00B12C22">
        <w:t xml:space="preserve"> </w:t>
      </w:r>
    </w:p>
    <w:p w:rsidR="00DF19CE" w:rsidRDefault="001152FD" w:rsidP="000E5ABB">
      <w:pPr>
        <w:pStyle w:val="a4"/>
        <w:numPr>
          <w:ilvl w:val="0"/>
          <w:numId w:val="36"/>
        </w:numPr>
        <w:ind w:leftChars="0" w:rightChars="137" w:right="288"/>
        <w:jc w:val="both"/>
      </w:pPr>
      <w:r w:rsidRPr="00B12C22">
        <w:t xml:space="preserve">夜間待機手当は、当該勤務１回につき、1,000円を支給する。 </w:t>
      </w:r>
    </w:p>
    <w:p w:rsidR="00465ABF" w:rsidRDefault="00465ABF" w:rsidP="00465ABF">
      <w:pPr>
        <w:ind w:left="340" w:rightChars="137" w:right="288" w:firstLine="0"/>
        <w:jc w:val="both"/>
        <w:rPr>
          <w:rFonts w:hint="eastAsia"/>
        </w:rPr>
      </w:pPr>
      <w:r>
        <w:rPr>
          <w:rFonts w:hint="eastAsia"/>
        </w:rPr>
        <w:t>(寒冷地手当</w:t>
      </w:r>
      <w:r>
        <w:t>)</w:t>
      </w:r>
    </w:p>
    <w:p w:rsidR="00465ABF" w:rsidRDefault="00465ABF" w:rsidP="00465ABF">
      <w:pPr>
        <w:ind w:left="210" w:rightChars="137" w:right="288" w:hangingChars="100" w:hanging="210"/>
        <w:jc w:val="both"/>
        <w:rPr>
          <w:rFonts w:hint="eastAsia"/>
        </w:rPr>
      </w:pPr>
      <w:r>
        <w:rPr>
          <w:rFonts w:hint="eastAsia"/>
        </w:rPr>
        <w:t>第 23 条　寒冷地手当は、11月1日時点で、当職に勤務する正職員及び臨時職員に対し11月から翌年3月までの5か月分を、11月の給与支給時に支給する。</w:t>
      </w:r>
    </w:p>
    <w:p w:rsidR="00465ABF" w:rsidRDefault="00465ABF" w:rsidP="00465ABF">
      <w:pPr>
        <w:ind w:rightChars="137" w:right="288"/>
        <w:rPr>
          <w:rFonts w:hint="eastAsia"/>
        </w:rPr>
      </w:pPr>
      <w:r>
        <w:rPr>
          <w:rFonts w:hint="eastAsia"/>
        </w:rPr>
        <w:t>2　寒冷地手当は、次の区分による。</w:t>
      </w:r>
    </w:p>
    <w:tbl>
      <w:tblPr>
        <w:tblStyle w:val="a9"/>
        <w:tblW w:w="0" w:type="auto"/>
        <w:tblInd w:w="279" w:type="dxa"/>
        <w:tblLook w:val="04A0" w:firstRow="1" w:lastRow="0" w:firstColumn="1" w:lastColumn="0" w:noHBand="0" w:noVBand="1"/>
      </w:tblPr>
      <w:tblGrid>
        <w:gridCol w:w="2162"/>
        <w:gridCol w:w="2431"/>
        <w:gridCol w:w="2431"/>
        <w:gridCol w:w="2431"/>
      </w:tblGrid>
      <w:tr w:rsidR="00465ABF" w:rsidTr="009D78FD">
        <w:trPr>
          <w:trHeight w:val="534"/>
        </w:trPr>
        <w:tc>
          <w:tcPr>
            <w:tcW w:w="2162" w:type="dxa"/>
            <w:vMerge w:val="restart"/>
            <w:vAlign w:val="center"/>
          </w:tcPr>
          <w:p w:rsidR="00465ABF" w:rsidRDefault="00465ABF" w:rsidP="00465ABF">
            <w:pPr>
              <w:ind w:left="0" w:rightChars="137" w:right="288" w:firstLine="0"/>
              <w:jc w:val="center"/>
              <w:rPr>
                <w:rFonts w:hint="eastAsia"/>
              </w:rPr>
            </w:pPr>
            <w:r>
              <w:rPr>
                <w:rFonts w:hint="eastAsia"/>
              </w:rPr>
              <w:t>区</w:t>
            </w:r>
            <w:r w:rsidR="009D78FD">
              <w:rPr>
                <w:rFonts w:hint="eastAsia"/>
              </w:rPr>
              <w:t xml:space="preserve">　</w:t>
            </w:r>
            <w:r>
              <w:rPr>
                <w:rFonts w:hint="eastAsia"/>
              </w:rPr>
              <w:t>分</w:t>
            </w:r>
          </w:p>
        </w:tc>
        <w:tc>
          <w:tcPr>
            <w:tcW w:w="4862" w:type="dxa"/>
            <w:gridSpan w:val="2"/>
            <w:vAlign w:val="center"/>
          </w:tcPr>
          <w:p w:rsidR="00465ABF" w:rsidRDefault="00465ABF" w:rsidP="00465ABF">
            <w:pPr>
              <w:ind w:left="0" w:rightChars="137" w:right="288" w:firstLine="0"/>
              <w:jc w:val="center"/>
              <w:rPr>
                <w:rFonts w:hint="eastAsia"/>
              </w:rPr>
            </w:pPr>
            <w:r>
              <w:rPr>
                <w:rFonts w:hint="eastAsia"/>
              </w:rPr>
              <w:t>世帯主である職員</w:t>
            </w:r>
          </w:p>
        </w:tc>
        <w:tc>
          <w:tcPr>
            <w:tcW w:w="2431" w:type="dxa"/>
            <w:vMerge w:val="restart"/>
            <w:vAlign w:val="center"/>
          </w:tcPr>
          <w:p w:rsidR="00465ABF" w:rsidRDefault="00465ABF" w:rsidP="00465ABF">
            <w:pPr>
              <w:ind w:left="0" w:rightChars="137" w:right="288" w:firstLine="0"/>
              <w:jc w:val="center"/>
              <w:rPr>
                <w:rFonts w:hint="eastAsia"/>
              </w:rPr>
            </w:pPr>
            <w:r>
              <w:rPr>
                <w:rFonts w:hint="eastAsia"/>
              </w:rPr>
              <w:t>その他の職員</w:t>
            </w:r>
          </w:p>
        </w:tc>
      </w:tr>
      <w:tr w:rsidR="00465ABF" w:rsidTr="009D78FD">
        <w:trPr>
          <w:trHeight w:val="596"/>
        </w:trPr>
        <w:tc>
          <w:tcPr>
            <w:tcW w:w="2162" w:type="dxa"/>
            <w:vMerge/>
            <w:vAlign w:val="center"/>
          </w:tcPr>
          <w:p w:rsidR="00465ABF" w:rsidRDefault="00465ABF" w:rsidP="00465ABF">
            <w:pPr>
              <w:ind w:left="0" w:rightChars="137" w:right="288" w:firstLine="0"/>
              <w:jc w:val="center"/>
              <w:rPr>
                <w:rFonts w:hint="eastAsia"/>
              </w:rPr>
            </w:pPr>
          </w:p>
        </w:tc>
        <w:tc>
          <w:tcPr>
            <w:tcW w:w="2431" w:type="dxa"/>
            <w:vAlign w:val="center"/>
          </w:tcPr>
          <w:p w:rsidR="00465ABF" w:rsidRDefault="00465ABF" w:rsidP="00465ABF">
            <w:pPr>
              <w:ind w:left="0" w:rightChars="137" w:right="288" w:firstLine="0"/>
              <w:jc w:val="center"/>
              <w:rPr>
                <w:rFonts w:hint="eastAsia"/>
              </w:rPr>
            </w:pPr>
            <w:r>
              <w:rPr>
                <w:rFonts w:hint="eastAsia"/>
              </w:rPr>
              <w:t>扶養親族あり</w:t>
            </w:r>
          </w:p>
        </w:tc>
        <w:tc>
          <w:tcPr>
            <w:tcW w:w="2431" w:type="dxa"/>
            <w:vAlign w:val="center"/>
          </w:tcPr>
          <w:p w:rsidR="00465ABF" w:rsidRDefault="00465ABF" w:rsidP="00465ABF">
            <w:pPr>
              <w:ind w:left="0" w:rightChars="137" w:right="288" w:firstLine="0"/>
              <w:jc w:val="center"/>
              <w:rPr>
                <w:rFonts w:hint="eastAsia"/>
              </w:rPr>
            </w:pPr>
            <w:r>
              <w:rPr>
                <w:rFonts w:hint="eastAsia"/>
              </w:rPr>
              <w:t>扶養親族なし</w:t>
            </w:r>
          </w:p>
        </w:tc>
        <w:tc>
          <w:tcPr>
            <w:tcW w:w="2431" w:type="dxa"/>
            <w:vMerge/>
            <w:vAlign w:val="center"/>
          </w:tcPr>
          <w:p w:rsidR="00465ABF" w:rsidRDefault="00465ABF" w:rsidP="00465ABF">
            <w:pPr>
              <w:ind w:left="0" w:rightChars="137" w:right="288" w:firstLine="0"/>
              <w:jc w:val="center"/>
              <w:rPr>
                <w:rFonts w:hint="eastAsia"/>
              </w:rPr>
            </w:pPr>
          </w:p>
        </w:tc>
      </w:tr>
      <w:tr w:rsidR="00465ABF" w:rsidTr="009D78FD">
        <w:trPr>
          <w:trHeight w:val="548"/>
        </w:trPr>
        <w:tc>
          <w:tcPr>
            <w:tcW w:w="2162" w:type="dxa"/>
            <w:vAlign w:val="bottom"/>
          </w:tcPr>
          <w:p w:rsidR="00465ABF" w:rsidRDefault="00465ABF" w:rsidP="00465ABF">
            <w:pPr>
              <w:ind w:left="0" w:rightChars="137" w:right="288" w:firstLine="0"/>
              <w:jc w:val="center"/>
              <w:rPr>
                <w:rFonts w:hint="eastAsia"/>
              </w:rPr>
            </w:pPr>
            <w:r>
              <w:rPr>
                <w:rFonts w:hint="eastAsia"/>
              </w:rPr>
              <w:t>基準額(月額</w:t>
            </w:r>
            <w:r>
              <w:t>)</w:t>
            </w:r>
          </w:p>
        </w:tc>
        <w:tc>
          <w:tcPr>
            <w:tcW w:w="2431" w:type="dxa"/>
            <w:vAlign w:val="center"/>
          </w:tcPr>
          <w:p w:rsidR="00465ABF" w:rsidRDefault="00465ABF" w:rsidP="00465ABF">
            <w:pPr>
              <w:ind w:left="0" w:rightChars="137" w:right="288" w:firstLine="0"/>
              <w:jc w:val="center"/>
              <w:rPr>
                <w:rFonts w:hint="eastAsia"/>
              </w:rPr>
            </w:pPr>
            <w:r>
              <w:rPr>
                <w:rFonts w:hint="eastAsia"/>
              </w:rPr>
              <w:t>２４，６４０</w:t>
            </w:r>
          </w:p>
        </w:tc>
        <w:tc>
          <w:tcPr>
            <w:tcW w:w="2431" w:type="dxa"/>
            <w:vAlign w:val="center"/>
          </w:tcPr>
          <w:p w:rsidR="00465ABF" w:rsidRDefault="00465ABF" w:rsidP="00465ABF">
            <w:pPr>
              <w:ind w:left="0" w:rightChars="137" w:right="288" w:firstLine="0"/>
              <w:jc w:val="center"/>
              <w:rPr>
                <w:rFonts w:hint="eastAsia"/>
              </w:rPr>
            </w:pPr>
            <w:r>
              <w:rPr>
                <w:rFonts w:hint="eastAsia"/>
              </w:rPr>
              <w:t>１４，７９０</w:t>
            </w:r>
          </w:p>
        </w:tc>
        <w:tc>
          <w:tcPr>
            <w:tcW w:w="2431" w:type="dxa"/>
            <w:vAlign w:val="center"/>
          </w:tcPr>
          <w:p w:rsidR="00465ABF" w:rsidRDefault="00465ABF" w:rsidP="00465ABF">
            <w:pPr>
              <w:ind w:left="0" w:rightChars="137" w:right="288" w:firstLine="0"/>
              <w:jc w:val="center"/>
              <w:rPr>
                <w:rFonts w:hint="eastAsia"/>
              </w:rPr>
            </w:pPr>
            <w:r>
              <w:rPr>
                <w:rFonts w:hint="eastAsia"/>
              </w:rPr>
              <w:t>９，８６０</w:t>
            </w:r>
          </w:p>
        </w:tc>
      </w:tr>
      <w:tr w:rsidR="00465ABF" w:rsidTr="009D78FD">
        <w:trPr>
          <w:trHeight w:val="570"/>
        </w:trPr>
        <w:tc>
          <w:tcPr>
            <w:tcW w:w="2162" w:type="dxa"/>
            <w:vAlign w:val="bottom"/>
          </w:tcPr>
          <w:p w:rsidR="00465ABF" w:rsidRDefault="00465ABF" w:rsidP="00465ABF">
            <w:pPr>
              <w:ind w:left="0" w:rightChars="137" w:right="288" w:firstLine="0"/>
              <w:jc w:val="center"/>
              <w:rPr>
                <w:rFonts w:hint="eastAsia"/>
              </w:rPr>
            </w:pPr>
            <w:r>
              <w:rPr>
                <w:rFonts w:hint="eastAsia"/>
              </w:rPr>
              <w:t>支給額</w:t>
            </w:r>
          </w:p>
        </w:tc>
        <w:tc>
          <w:tcPr>
            <w:tcW w:w="2431" w:type="dxa"/>
            <w:vAlign w:val="center"/>
          </w:tcPr>
          <w:p w:rsidR="00465ABF" w:rsidRDefault="009D78FD" w:rsidP="00465ABF">
            <w:pPr>
              <w:ind w:left="0" w:rightChars="137" w:right="288" w:firstLine="0"/>
              <w:jc w:val="center"/>
              <w:rPr>
                <w:rFonts w:hint="eastAsia"/>
              </w:rPr>
            </w:pPr>
            <w:r>
              <w:rPr>
                <w:rFonts w:hint="eastAsia"/>
              </w:rPr>
              <w:t>１２３，２００</w:t>
            </w:r>
          </w:p>
        </w:tc>
        <w:tc>
          <w:tcPr>
            <w:tcW w:w="2431" w:type="dxa"/>
            <w:vAlign w:val="center"/>
          </w:tcPr>
          <w:p w:rsidR="00465ABF" w:rsidRDefault="009D78FD" w:rsidP="00465ABF">
            <w:pPr>
              <w:ind w:left="0" w:rightChars="137" w:right="288" w:firstLine="0"/>
              <w:jc w:val="center"/>
              <w:rPr>
                <w:rFonts w:hint="eastAsia"/>
              </w:rPr>
            </w:pPr>
            <w:r>
              <w:rPr>
                <w:rFonts w:hint="eastAsia"/>
              </w:rPr>
              <w:t>７３，９５０</w:t>
            </w:r>
          </w:p>
        </w:tc>
        <w:tc>
          <w:tcPr>
            <w:tcW w:w="2431" w:type="dxa"/>
            <w:vAlign w:val="center"/>
          </w:tcPr>
          <w:p w:rsidR="00465ABF" w:rsidRDefault="009D78FD" w:rsidP="00465ABF">
            <w:pPr>
              <w:ind w:left="0" w:rightChars="137" w:right="288" w:firstLine="0"/>
              <w:jc w:val="center"/>
              <w:rPr>
                <w:rFonts w:hint="eastAsia"/>
              </w:rPr>
            </w:pPr>
            <w:r>
              <w:rPr>
                <w:rFonts w:hint="eastAsia"/>
              </w:rPr>
              <w:t>４９，３００</w:t>
            </w:r>
          </w:p>
        </w:tc>
      </w:tr>
    </w:tbl>
    <w:p w:rsidR="00465ABF" w:rsidRDefault="009D78FD" w:rsidP="00465ABF">
      <w:pPr>
        <w:ind w:rightChars="137" w:right="288"/>
        <w:rPr>
          <w:rFonts w:hint="eastAsia"/>
        </w:rPr>
      </w:pPr>
      <w:r>
        <w:rPr>
          <w:rFonts w:hint="eastAsia"/>
        </w:rPr>
        <w:t>3　途中採用又は退職者は、月割りで追加支給又は返戻するものとする。</w:t>
      </w:r>
    </w:p>
    <w:p w:rsidR="00DF19CE" w:rsidRPr="00B12C22" w:rsidRDefault="001152FD" w:rsidP="00E47738">
      <w:pPr>
        <w:spacing w:after="63" w:line="259" w:lineRule="auto"/>
        <w:ind w:leftChars="26" w:left="55" w:rightChars="137" w:right="288" w:firstLine="0"/>
        <w:jc w:val="both"/>
      </w:pPr>
      <w:r w:rsidRPr="00B12C22">
        <w:t xml:space="preserve"> （手当発生、変更、休止届出） </w:t>
      </w:r>
    </w:p>
    <w:p w:rsidR="00DF19CE" w:rsidRPr="00B12C22" w:rsidRDefault="001152FD" w:rsidP="008145F5">
      <w:pPr>
        <w:ind w:leftChars="26" w:left="686" w:rightChars="137" w:right="288" w:hanging="631"/>
        <w:jc w:val="both"/>
      </w:pPr>
      <w:r w:rsidRPr="00B12C22">
        <w:t>第</w:t>
      </w:r>
      <w:r w:rsidR="009D78FD">
        <w:t>24</w:t>
      </w:r>
      <w:r w:rsidRPr="00B12C22">
        <w:t xml:space="preserve">条 </w:t>
      </w:r>
      <w:r w:rsidR="00DF79A5" w:rsidRPr="00B12C22">
        <w:t>固定的手当（管理職手当、役職手当、</w:t>
      </w:r>
      <w:r w:rsidR="00DF79A5" w:rsidRPr="00B12C22">
        <w:rPr>
          <w:rFonts w:hint="eastAsia"/>
        </w:rPr>
        <w:t>主任</w:t>
      </w:r>
      <w:r w:rsidRPr="00B12C22">
        <w:t xml:space="preserve">手当、資格手当、扶養手当、住居手当）および通勤手当にかかる通勤距離の発生、変更、休止に関する事態は、規定の書式に必要書面を添付して、遅滞なく施設長の承認を受け、給与担当部門に届け出ることとする。 </w:t>
      </w:r>
    </w:p>
    <w:p w:rsidR="00DF19CE" w:rsidRPr="00B12C22" w:rsidRDefault="00DF79A5" w:rsidP="000E5ABB">
      <w:pPr>
        <w:numPr>
          <w:ilvl w:val="0"/>
          <w:numId w:val="10"/>
        </w:numPr>
        <w:spacing w:line="264" w:lineRule="auto"/>
        <w:ind w:left="770" w:rightChars="137" w:right="288" w:hanging="344"/>
        <w:jc w:val="both"/>
      </w:pPr>
      <w:r w:rsidRPr="00B12C22">
        <w:t>固定的手当（管理職手当、役職手当</w:t>
      </w:r>
      <w:r w:rsidRPr="00B12C22">
        <w:rPr>
          <w:rFonts w:hint="eastAsia"/>
        </w:rPr>
        <w:t>、主任</w:t>
      </w:r>
      <w:r w:rsidR="001152FD" w:rsidRPr="00B12C22">
        <w:t>手当、資格手当、扶養手当、住居手当）および通勤手当は、その事実が生じた日又は変更の生じた日（届出が事実の生じた日から15日を経過</w:t>
      </w:r>
      <w:r w:rsidR="001152FD" w:rsidRPr="00B12C22">
        <w:lastRenderedPageBreak/>
        <w:t>したときは、その届出を受けた日）の属する月の翌給与計算対象期間から開始または変更し、支給の要件に該当しなくなった日の属する給与計算対象期間をもって支給を終了するものとする。ただし、給与計算対象期間の途中に入職、退職、休職</w:t>
      </w:r>
      <w:r w:rsidRPr="00B12C22">
        <w:t>又は復職した場合における当該事由の発生した月の各手当の額は、第</w:t>
      </w:r>
      <w:r w:rsidRPr="00B12C22">
        <w:rPr>
          <w:rFonts w:hint="eastAsia"/>
        </w:rPr>
        <w:t>８</w:t>
      </w:r>
      <w:r w:rsidR="001152FD" w:rsidRPr="00B12C22">
        <w:t>条（賃金の計算方法）の定めるところによる。</w:t>
      </w:r>
      <w:r w:rsidR="001152FD" w:rsidRPr="00B12C22">
        <w:rPr>
          <w:rFonts w:ascii="Century" w:eastAsia="Century" w:hAnsi="Century" w:cs="Century"/>
        </w:rPr>
        <w:t xml:space="preserve"> </w:t>
      </w:r>
    </w:p>
    <w:p w:rsidR="00DF19CE" w:rsidRPr="00B12C22" w:rsidRDefault="001152FD" w:rsidP="000E5ABB">
      <w:pPr>
        <w:numPr>
          <w:ilvl w:val="0"/>
          <w:numId w:val="10"/>
        </w:numPr>
        <w:spacing w:after="99"/>
        <w:ind w:left="700" w:rightChars="137" w:right="288" w:hanging="246"/>
        <w:jc w:val="both"/>
      </w:pPr>
      <w:r w:rsidRPr="00B12C22">
        <w:t>第１項以外の手当については、法人が規定する方式（書式、就業システム等）により給与計算対象期間の終期（給与締切日）の翌日までに給与担当部門に届け出ることとする。期日までに届出がされない場合、届出内容に齟齬があった場合には、手当が支給されないことがある。</w:t>
      </w:r>
      <w:r w:rsidRPr="00B12C22">
        <w:rPr>
          <w:rFonts w:ascii="Century" w:eastAsia="Century" w:hAnsi="Century" w:cs="Century"/>
        </w:rPr>
        <w:t xml:space="preserve"> </w:t>
      </w:r>
    </w:p>
    <w:p w:rsidR="00DF19CE" w:rsidRPr="00B12C22" w:rsidRDefault="001152FD" w:rsidP="00E47738">
      <w:pPr>
        <w:spacing w:after="63" w:line="259" w:lineRule="auto"/>
        <w:ind w:leftChars="26" w:left="55" w:rightChars="137" w:right="288" w:firstLine="0"/>
        <w:jc w:val="both"/>
      </w:pPr>
      <w:r w:rsidRPr="00B12C22">
        <w:t xml:space="preserve"> （不正の届出） </w:t>
      </w:r>
    </w:p>
    <w:p w:rsidR="00DF19CE" w:rsidRPr="00B12C22" w:rsidRDefault="001152FD" w:rsidP="008145F5">
      <w:pPr>
        <w:ind w:leftChars="26" w:left="686" w:rightChars="137" w:right="288" w:hanging="631"/>
        <w:jc w:val="both"/>
      </w:pPr>
      <w:r w:rsidRPr="00B12C22">
        <w:t>第</w:t>
      </w:r>
      <w:r w:rsidR="009D78FD">
        <w:t>25</w:t>
      </w:r>
      <w:r w:rsidRPr="00B12C22">
        <w:t>条 前条の届出を怠ったとき、又は不正の届出により通勤手当、扶養手当及びその他の給与を不正に受給したときは、その返還を求め、就業規則第</w:t>
      </w:r>
      <w:r w:rsidR="00427303" w:rsidRPr="00B12C22">
        <w:rPr>
          <w:rFonts w:hint="eastAsia"/>
        </w:rPr>
        <w:t>49</w:t>
      </w:r>
      <w:r w:rsidRPr="00B12C22">
        <w:t xml:space="preserve">条（制裁）に基づき制裁処分を行うことがある。 </w:t>
      </w:r>
    </w:p>
    <w:p w:rsidR="00DF19CE" w:rsidRPr="00B12C22" w:rsidRDefault="001152FD" w:rsidP="00E47738">
      <w:pPr>
        <w:spacing w:after="63" w:line="259" w:lineRule="auto"/>
        <w:ind w:leftChars="26" w:left="55" w:rightChars="137" w:right="288" w:firstLine="0"/>
        <w:jc w:val="both"/>
      </w:pPr>
      <w:r w:rsidRPr="00B12C22">
        <w:t xml:space="preserve"> （割増手当） </w:t>
      </w:r>
    </w:p>
    <w:p w:rsidR="00DF19CE" w:rsidRPr="00B12C22" w:rsidRDefault="001152FD" w:rsidP="008145F5">
      <w:pPr>
        <w:ind w:leftChars="26" w:left="686" w:rightChars="137" w:right="288" w:hanging="631"/>
        <w:jc w:val="both"/>
      </w:pPr>
      <w:r w:rsidRPr="00B12C22">
        <w:t>第</w:t>
      </w:r>
      <w:r w:rsidR="009D78FD">
        <w:t>26</w:t>
      </w:r>
      <w:r w:rsidRPr="00B12C22">
        <w:t>条 割増手当は、次の算式により計算して支給する。</w:t>
      </w:r>
    </w:p>
    <w:p w:rsidR="00DF19CE" w:rsidRPr="00B12C22" w:rsidRDefault="001152FD" w:rsidP="000E5ABB">
      <w:pPr>
        <w:numPr>
          <w:ilvl w:val="0"/>
          <w:numId w:val="11"/>
        </w:numPr>
        <w:ind w:rightChars="137" w:right="288"/>
        <w:jc w:val="both"/>
      </w:pPr>
      <w:r w:rsidRPr="00B12C22">
        <w:t>時間外労働割増手当（法定労働時間を超えて労働させた場合）</w:t>
      </w:r>
      <w:r w:rsidRPr="00B12C22">
        <w:rPr>
          <w:rFonts w:ascii="Century" w:eastAsia="Century" w:hAnsi="Century" w:cs="Century"/>
        </w:rPr>
        <w:t xml:space="preserve"> </w:t>
      </w:r>
    </w:p>
    <w:p w:rsidR="00DF19CE" w:rsidRPr="00B12C22" w:rsidRDefault="001152FD" w:rsidP="000E5ABB">
      <w:pPr>
        <w:numPr>
          <w:ilvl w:val="1"/>
          <w:numId w:val="11"/>
        </w:numPr>
        <w:ind w:rightChars="137" w:right="288"/>
        <w:jc w:val="both"/>
      </w:pPr>
      <w:r w:rsidRPr="00B12C22">
        <w:t xml:space="preserve">限度時間内の時間外労働 </w:t>
      </w:r>
    </w:p>
    <w:p w:rsidR="00DF19CE" w:rsidRPr="00B12C22" w:rsidRDefault="003C1A6F" w:rsidP="006B01A3">
      <w:pPr>
        <w:spacing w:after="0"/>
        <w:ind w:leftChars="26" w:left="55" w:rightChars="137" w:right="288" w:firstLine="785"/>
        <w:jc w:val="both"/>
      </w:pPr>
      <w:r w:rsidRPr="00B12C22">
        <w:rPr>
          <w:rFonts w:hint="eastAsia"/>
        </w:rPr>
        <w:t xml:space="preserve">　</w:t>
      </w:r>
      <m:oMath>
        <m:f>
          <m:fPr>
            <m:ctrlPr>
              <w:rPr>
                <w:rFonts w:ascii="Cambria Math" w:hAnsi="Cambria Math"/>
                <w:sz w:val="28"/>
              </w:rPr>
            </m:ctrlPr>
          </m:fPr>
          <m:num>
            <m:r>
              <m:rPr>
                <m:sty m:val="p"/>
              </m:rPr>
              <w:rPr>
                <w:rFonts w:ascii="Cambria Math" w:hAnsi="Cambria Math" w:hint="eastAsia"/>
                <w:sz w:val="28"/>
              </w:rPr>
              <m:t>俸給</m:t>
            </m:r>
            <m:r>
              <m:rPr>
                <m:sty m:val="p"/>
              </m:rPr>
              <w:rPr>
                <w:rFonts w:ascii="Cambria Math" w:hAnsi="Cambria Math" w:hint="eastAsia"/>
                <w:sz w:val="28"/>
              </w:rPr>
              <m:t>+</m:t>
            </m:r>
            <m:r>
              <m:rPr>
                <m:sty m:val="p"/>
              </m:rPr>
              <w:rPr>
                <w:rFonts w:ascii="Cambria Math" w:hAnsi="Cambria Math" w:hint="eastAsia"/>
                <w:sz w:val="28"/>
              </w:rPr>
              <m:t>諸手当</m:t>
            </m:r>
          </m:num>
          <m:den>
            <m:r>
              <m:rPr>
                <m:sty m:val="p"/>
              </m:rPr>
              <w:rPr>
                <w:rFonts w:ascii="Cambria Math" w:hAnsi="Cambria Math" w:hint="eastAsia"/>
                <w:sz w:val="28"/>
              </w:rPr>
              <m:t>1</m:t>
            </m:r>
            <m:r>
              <m:rPr>
                <m:sty m:val="p"/>
              </m:rPr>
              <w:rPr>
                <w:rFonts w:ascii="Cambria Math" w:hAnsi="Cambria Math" w:hint="eastAsia"/>
                <w:sz w:val="28"/>
              </w:rPr>
              <m:t>か月平均所定労働時間</m:t>
            </m:r>
          </m:den>
        </m:f>
      </m:oMath>
      <w:r w:rsidRPr="00B12C22">
        <w:rPr>
          <w:rFonts w:hint="eastAsia"/>
        </w:rPr>
        <w:t xml:space="preserve">　</w:t>
      </w:r>
      <w:r w:rsidR="001152FD" w:rsidRPr="00B12C22">
        <w:t xml:space="preserve"> ×(1＋0.25)×限度時間内の時間外労働時間数 </w:t>
      </w:r>
    </w:p>
    <w:p w:rsidR="00DF19CE" w:rsidRPr="00B12C22" w:rsidRDefault="001152FD" w:rsidP="000E5ABB">
      <w:pPr>
        <w:numPr>
          <w:ilvl w:val="1"/>
          <w:numId w:val="11"/>
        </w:numPr>
        <w:ind w:rightChars="137" w:right="288"/>
        <w:jc w:val="both"/>
      </w:pPr>
      <w:r w:rsidRPr="00B12C22">
        <w:t xml:space="preserve">月間45時間超60時間以内の時間外労働 </w:t>
      </w:r>
    </w:p>
    <w:p w:rsidR="00DF19CE" w:rsidRPr="00B12C22" w:rsidRDefault="003C1A6F" w:rsidP="006B01A3">
      <w:pPr>
        <w:spacing w:after="0"/>
        <w:ind w:leftChars="26" w:left="55" w:rightChars="137" w:right="288" w:firstLine="796"/>
        <w:jc w:val="both"/>
      </w:pPr>
      <w:r w:rsidRPr="00B12C22">
        <w:rPr>
          <w:rFonts w:hint="eastAsia"/>
        </w:rPr>
        <w:t xml:space="preserve">　</w:t>
      </w:r>
      <m:oMath>
        <m:f>
          <m:fPr>
            <m:ctrlPr>
              <w:rPr>
                <w:rFonts w:ascii="Cambria Math" w:hAnsi="Cambria Math"/>
                <w:sz w:val="28"/>
              </w:rPr>
            </m:ctrlPr>
          </m:fPr>
          <m:num>
            <m:r>
              <m:rPr>
                <m:sty m:val="p"/>
              </m:rPr>
              <w:rPr>
                <w:rFonts w:ascii="Cambria Math" w:hAnsi="Cambria Math" w:hint="eastAsia"/>
                <w:sz w:val="28"/>
              </w:rPr>
              <m:t>俸給</m:t>
            </m:r>
            <m:r>
              <m:rPr>
                <m:sty m:val="p"/>
              </m:rPr>
              <w:rPr>
                <w:rFonts w:ascii="Cambria Math" w:hAnsi="Cambria Math" w:hint="eastAsia"/>
                <w:sz w:val="28"/>
              </w:rPr>
              <m:t>+</m:t>
            </m:r>
            <m:r>
              <m:rPr>
                <m:sty m:val="p"/>
              </m:rPr>
              <w:rPr>
                <w:rFonts w:ascii="Cambria Math" w:hAnsi="Cambria Math" w:hint="eastAsia"/>
                <w:sz w:val="28"/>
              </w:rPr>
              <m:t>諸手当</m:t>
            </m:r>
          </m:num>
          <m:den>
            <m:r>
              <m:rPr>
                <m:sty m:val="p"/>
              </m:rPr>
              <w:rPr>
                <w:rFonts w:ascii="Cambria Math" w:hAnsi="Cambria Math" w:hint="eastAsia"/>
                <w:sz w:val="28"/>
              </w:rPr>
              <m:t>1</m:t>
            </m:r>
            <m:r>
              <m:rPr>
                <m:sty m:val="p"/>
              </m:rPr>
              <w:rPr>
                <w:rFonts w:ascii="Cambria Math" w:hAnsi="Cambria Math" w:hint="eastAsia"/>
                <w:sz w:val="28"/>
              </w:rPr>
              <m:t>か月平均所定労働時間</m:t>
            </m:r>
          </m:den>
        </m:f>
      </m:oMath>
      <w:r w:rsidRPr="00B12C22">
        <w:rPr>
          <w:rFonts w:hint="eastAsia"/>
        </w:rPr>
        <w:t xml:space="preserve">　</w:t>
      </w:r>
      <w:r w:rsidR="001152FD" w:rsidRPr="00B12C22">
        <w:t>×(1＋0.25)×45時間超60時間以内の時間外労働時間数</w:t>
      </w:r>
    </w:p>
    <w:p w:rsidR="003C1A6F" w:rsidRPr="00B12C22" w:rsidRDefault="001152FD" w:rsidP="000E5ABB">
      <w:pPr>
        <w:numPr>
          <w:ilvl w:val="1"/>
          <w:numId w:val="11"/>
        </w:numPr>
        <w:ind w:rightChars="137" w:right="288"/>
        <w:jc w:val="both"/>
      </w:pPr>
      <w:r w:rsidRPr="00B12C22">
        <w:t>前述①②にかかわらず年間360時間超の時間外労働（既に前述①②の規定による割増手当の対象となった時間外労働を除き、月間60時間以内の時間外労働に限る。）</w:t>
      </w:r>
    </w:p>
    <w:p w:rsidR="003C1A6F" w:rsidRPr="00B12C22" w:rsidRDefault="003C1A6F" w:rsidP="006B01A3">
      <w:pPr>
        <w:spacing w:after="0"/>
        <w:ind w:leftChars="26" w:left="55" w:rightChars="137" w:right="288" w:firstLine="786"/>
        <w:jc w:val="both"/>
      </w:pPr>
      <w:r w:rsidRPr="00B12C22">
        <w:rPr>
          <w:rFonts w:hint="eastAsia"/>
        </w:rPr>
        <w:t xml:space="preserve">　</w:t>
      </w:r>
      <m:oMath>
        <m:f>
          <m:fPr>
            <m:ctrlPr>
              <w:rPr>
                <w:rFonts w:ascii="Cambria Math" w:hAnsi="Cambria Math"/>
                <w:sz w:val="28"/>
              </w:rPr>
            </m:ctrlPr>
          </m:fPr>
          <m:num>
            <m:r>
              <m:rPr>
                <m:sty m:val="p"/>
              </m:rPr>
              <w:rPr>
                <w:rFonts w:ascii="Cambria Math" w:hAnsi="Cambria Math" w:hint="eastAsia"/>
                <w:sz w:val="28"/>
              </w:rPr>
              <m:t>俸給</m:t>
            </m:r>
            <m:r>
              <m:rPr>
                <m:sty m:val="p"/>
              </m:rPr>
              <w:rPr>
                <w:rFonts w:ascii="Cambria Math" w:hAnsi="Cambria Math" w:hint="eastAsia"/>
                <w:sz w:val="28"/>
              </w:rPr>
              <m:t>+</m:t>
            </m:r>
            <m:r>
              <m:rPr>
                <m:sty m:val="p"/>
              </m:rPr>
              <w:rPr>
                <w:rFonts w:ascii="Cambria Math" w:hAnsi="Cambria Math" w:hint="eastAsia"/>
                <w:sz w:val="28"/>
              </w:rPr>
              <m:t>諸手当</m:t>
            </m:r>
          </m:num>
          <m:den>
            <m:r>
              <m:rPr>
                <m:sty m:val="p"/>
              </m:rPr>
              <w:rPr>
                <w:rFonts w:ascii="Cambria Math" w:hAnsi="Cambria Math" w:hint="eastAsia"/>
                <w:sz w:val="28"/>
              </w:rPr>
              <m:t>1</m:t>
            </m:r>
            <m:r>
              <m:rPr>
                <m:sty m:val="p"/>
              </m:rPr>
              <w:rPr>
                <w:rFonts w:ascii="Cambria Math" w:hAnsi="Cambria Math" w:hint="eastAsia"/>
                <w:sz w:val="28"/>
              </w:rPr>
              <m:t>か月平均所定労働時間</m:t>
            </m:r>
          </m:den>
        </m:f>
      </m:oMath>
      <w:r w:rsidRPr="00B12C22">
        <w:rPr>
          <w:rFonts w:hint="eastAsia"/>
        </w:rPr>
        <w:t xml:space="preserve">　</w:t>
      </w:r>
      <w:r w:rsidR="001152FD" w:rsidRPr="00B12C22">
        <w:t xml:space="preserve">×(1＋0.35)×年間360時間超の時間外労働時間数 </w:t>
      </w:r>
    </w:p>
    <w:p w:rsidR="00DF19CE" w:rsidRPr="00B12C22" w:rsidRDefault="001152FD" w:rsidP="000E5ABB">
      <w:pPr>
        <w:numPr>
          <w:ilvl w:val="1"/>
          <w:numId w:val="11"/>
        </w:numPr>
        <w:ind w:rightChars="137" w:right="288"/>
        <w:jc w:val="both"/>
      </w:pPr>
      <w:r w:rsidRPr="00B12C22">
        <w:t xml:space="preserve">月間60時間超の時間外労働 </w:t>
      </w:r>
    </w:p>
    <w:p w:rsidR="00DF19CE" w:rsidRPr="00B12C22" w:rsidRDefault="003C1A6F" w:rsidP="006B01A3">
      <w:pPr>
        <w:spacing w:after="0"/>
        <w:ind w:leftChars="26" w:left="55" w:rightChars="137" w:right="288" w:firstLine="786"/>
        <w:jc w:val="both"/>
      </w:pPr>
      <w:r w:rsidRPr="00B12C22">
        <w:rPr>
          <w:rFonts w:hint="eastAsia"/>
        </w:rPr>
        <w:t xml:space="preserve">　</w:t>
      </w:r>
      <m:oMath>
        <m:f>
          <m:fPr>
            <m:ctrlPr>
              <w:rPr>
                <w:rFonts w:ascii="Cambria Math" w:hAnsi="Cambria Math"/>
                <w:sz w:val="28"/>
              </w:rPr>
            </m:ctrlPr>
          </m:fPr>
          <m:num>
            <m:r>
              <m:rPr>
                <m:sty m:val="p"/>
              </m:rPr>
              <w:rPr>
                <w:rFonts w:ascii="Cambria Math" w:hAnsi="Cambria Math" w:hint="eastAsia"/>
                <w:sz w:val="28"/>
              </w:rPr>
              <m:t>俸給</m:t>
            </m:r>
            <m:r>
              <m:rPr>
                <m:sty m:val="p"/>
              </m:rPr>
              <w:rPr>
                <w:rFonts w:ascii="Cambria Math" w:hAnsi="Cambria Math" w:hint="eastAsia"/>
                <w:sz w:val="28"/>
              </w:rPr>
              <m:t>+</m:t>
            </m:r>
            <m:r>
              <m:rPr>
                <m:sty m:val="p"/>
              </m:rPr>
              <w:rPr>
                <w:rFonts w:ascii="Cambria Math" w:hAnsi="Cambria Math" w:hint="eastAsia"/>
                <w:sz w:val="28"/>
              </w:rPr>
              <m:t>諸手当</m:t>
            </m:r>
          </m:num>
          <m:den>
            <m:r>
              <m:rPr>
                <m:sty m:val="p"/>
              </m:rPr>
              <w:rPr>
                <w:rFonts w:ascii="Cambria Math" w:hAnsi="Cambria Math" w:hint="eastAsia"/>
                <w:sz w:val="28"/>
              </w:rPr>
              <m:t>1</m:t>
            </m:r>
            <m:r>
              <m:rPr>
                <m:sty m:val="p"/>
              </m:rPr>
              <w:rPr>
                <w:rFonts w:ascii="Cambria Math" w:hAnsi="Cambria Math" w:hint="eastAsia"/>
                <w:sz w:val="28"/>
              </w:rPr>
              <m:t>か月平均所定労働時間</m:t>
            </m:r>
          </m:den>
        </m:f>
      </m:oMath>
      <w:r w:rsidRPr="00B12C22">
        <w:rPr>
          <w:rFonts w:hint="eastAsia"/>
        </w:rPr>
        <w:t xml:space="preserve">　</w:t>
      </w:r>
      <w:r w:rsidR="001152FD" w:rsidRPr="00B12C22">
        <w:t xml:space="preserve">×(1＋0.5)×60時間超の時間外労働時間数 </w:t>
      </w:r>
    </w:p>
    <w:p w:rsidR="00DF19CE" w:rsidRPr="00B12C22" w:rsidRDefault="001152FD" w:rsidP="000E5ABB">
      <w:pPr>
        <w:numPr>
          <w:ilvl w:val="0"/>
          <w:numId w:val="37"/>
        </w:numPr>
        <w:ind w:rightChars="137" w:right="288"/>
        <w:jc w:val="both"/>
      </w:pPr>
      <w:r w:rsidRPr="00B12C22">
        <w:t xml:space="preserve">休日労働割増手当（法定の休日に労働させた場合） </w:t>
      </w:r>
    </w:p>
    <w:p w:rsidR="00DF19CE" w:rsidRPr="00B12C22" w:rsidRDefault="003C1A6F" w:rsidP="006B01A3">
      <w:pPr>
        <w:spacing w:after="0" w:line="259" w:lineRule="auto"/>
        <w:ind w:leftChars="26" w:left="55" w:rightChars="137" w:right="288" w:firstLine="796"/>
        <w:jc w:val="both"/>
      </w:pPr>
      <w:r w:rsidRPr="00B12C22">
        <w:rPr>
          <w:rFonts w:hint="eastAsia"/>
        </w:rPr>
        <w:t xml:space="preserve">　</w:t>
      </w:r>
      <m:oMath>
        <m:f>
          <m:fPr>
            <m:ctrlPr>
              <w:rPr>
                <w:rFonts w:ascii="Cambria Math" w:hAnsi="Cambria Math"/>
                <w:sz w:val="28"/>
              </w:rPr>
            </m:ctrlPr>
          </m:fPr>
          <m:num>
            <m:r>
              <m:rPr>
                <m:sty m:val="p"/>
              </m:rPr>
              <w:rPr>
                <w:rFonts w:ascii="Cambria Math" w:hAnsi="Cambria Math" w:hint="eastAsia"/>
                <w:sz w:val="28"/>
              </w:rPr>
              <m:t>俸給</m:t>
            </m:r>
            <m:r>
              <m:rPr>
                <m:sty m:val="p"/>
              </m:rPr>
              <w:rPr>
                <w:rFonts w:ascii="Cambria Math" w:hAnsi="Cambria Math" w:hint="eastAsia"/>
                <w:sz w:val="28"/>
              </w:rPr>
              <m:t>+</m:t>
            </m:r>
            <m:r>
              <m:rPr>
                <m:sty m:val="p"/>
              </m:rPr>
              <w:rPr>
                <w:rFonts w:ascii="Cambria Math" w:hAnsi="Cambria Math" w:hint="eastAsia"/>
                <w:sz w:val="28"/>
              </w:rPr>
              <m:t>諸手当</m:t>
            </m:r>
          </m:num>
          <m:den>
            <m:r>
              <m:rPr>
                <m:sty m:val="p"/>
              </m:rPr>
              <w:rPr>
                <w:rFonts w:ascii="Cambria Math" w:hAnsi="Cambria Math" w:hint="eastAsia"/>
                <w:sz w:val="28"/>
              </w:rPr>
              <m:t>1</m:t>
            </m:r>
            <m:r>
              <m:rPr>
                <m:sty m:val="p"/>
              </m:rPr>
              <w:rPr>
                <w:rFonts w:ascii="Cambria Math" w:hAnsi="Cambria Math" w:hint="eastAsia"/>
                <w:sz w:val="28"/>
              </w:rPr>
              <m:t>か月平均所定労働時間</m:t>
            </m:r>
          </m:den>
        </m:f>
      </m:oMath>
      <w:r w:rsidRPr="00B12C22">
        <w:rPr>
          <w:rFonts w:hint="eastAsia"/>
        </w:rPr>
        <w:t xml:space="preserve">　</w:t>
      </w:r>
      <w:r w:rsidR="001152FD" w:rsidRPr="00B12C22">
        <w:t xml:space="preserve">×(1＋0.35)×法定休日労働時間数 </w:t>
      </w:r>
    </w:p>
    <w:p w:rsidR="00DF19CE" w:rsidRPr="00B12C22" w:rsidRDefault="001152FD" w:rsidP="000E5ABB">
      <w:pPr>
        <w:numPr>
          <w:ilvl w:val="0"/>
          <w:numId w:val="38"/>
        </w:numPr>
        <w:spacing w:after="63" w:line="259" w:lineRule="auto"/>
        <w:ind w:rightChars="137" w:right="288"/>
        <w:jc w:val="both"/>
      </w:pPr>
      <w:r w:rsidRPr="00B12C22">
        <w:t xml:space="preserve">深夜労働割増手当（午後10時から午前５時までの間に労働させた場合） </w:t>
      </w:r>
    </w:p>
    <w:p w:rsidR="00DF19CE" w:rsidRPr="00B12C22" w:rsidRDefault="003C1A6F" w:rsidP="006B01A3">
      <w:pPr>
        <w:pStyle w:val="5"/>
        <w:ind w:leftChars="26" w:left="55" w:rightChars="137" w:right="288" w:firstLine="796"/>
        <w:jc w:val="both"/>
      </w:pPr>
      <w:r w:rsidRPr="00B12C22">
        <w:rPr>
          <w:rFonts w:hint="eastAsia"/>
        </w:rPr>
        <w:t xml:space="preserve">　</w:t>
      </w:r>
      <m:oMath>
        <m:f>
          <m:fPr>
            <m:ctrlPr>
              <w:rPr>
                <w:rFonts w:ascii="Cambria Math" w:hAnsi="Cambria Math"/>
                <w:sz w:val="28"/>
              </w:rPr>
            </m:ctrlPr>
          </m:fPr>
          <m:num>
            <m:r>
              <m:rPr>
                <m:sty m:val="p"/>
              </m:rPr>
              <w:rPr>
                <w:rFonts w:ascii="Cambria Math" w:hAnsi="Cambria Math" w:hint="eastAsia"/>
                <w:sz w:val="28"/>
              </w:rPr>
              <m:t>俸給</m:t>
            </m:r>
            <m:r>
              <m:rPr>
                <m:sty m:val="p"/>
              </m:rPr>
              <w:rPr>
                <w:rFonts w:ascii="Cambria Math" w:hAnsi="Cambria Math" w:hint="eastAsia"/>
                <w:sz w:val="28"/>
              </w:rPr>
              <m:t>+</m:t>
            </m:r>
            <m:r>
              <m:rPr>
                <m:sty m:val="p"/>
              </m:rPr>
              <w:rPr>
                <w:rFonts w:ascii="Cambria Math" w:hAnsi="Cambria Math" w:hint="eastAsia"/>
                <w:sz w:val="28"/>
              </w:rPr>
              <m:t>諸手当</m:t>
            </m:r>
          </m:num>
          <m:den>
            <m:r>
              <m:rPr>
                <m:sty m:val="p"/>
              </m:rPr>
              <w:rPr>
                <w:rFonts w:ascii="Cambria Math" w:hAnsi="Cambria Math" w:hint="eastAsia"/>
                <w:sz w:val="28"/>
              </w:rPr>
              <m:t>1</m:t>
            </m:r>
            <m:r>
              <m:rPr>
                <m:sty m:val="p"/>
              </m:rPr>
              <w:rPr>
                <w:rFonts w:ascii="Cambria Math" w:hAnsi="Cambria Math" w:hint="eastAsia"/>
                <w:sz w:val="28"/>
              </w:rPr>
              <m:t>か月平均所定労働時間</m:t>
            </m:r>
          </m:den>
        </m:f>
      </m:oMath>
      <w:r w:rsidRPr="00B12C22">
        <w:rPr>
          <w:rFonts w:hint="eastAsia"/>
        </w:rPr>
        <w:t xml:space="preserve">　</w:t>
      </w:r>
      <w:r w:rsidR="001152FD" w:rsidRPr="00B12C22">
        <w:t xml:space="preserve">×0.25×深夜労働時間数 </w:t>
      </w:r>
    </w:p>
    <w:p w:rsidR="00DF19CE" w:rsidRPr="00B12C22" w:rsidRDefault="00DF19CE" w:rsidP="008145F5">
      <w:pPr>
        <w:spacing w:after="63" w:line="259" w:lineRule="auto"/>
        <w:ind w:leftChars="26" w:left="55" w:rightChars="137" w:right="288" w:firstLine="0"/>
        <w:jc w:val="both"/>
      </w:pPr>
    </w:p>
    <w:p w:rsidR="003C1A6F" w:rsidRPr="00B12C22" w:rsidRDefault="001152FD" w:rsidP="008145F5">
      <w:pPr>
        <w:ind w:leftChars="26" w:left="65" w:rightChars="137" w:right="288"/>
        <w:jc w:val="both"/>
      </w:pPr>
      <w:r w:rsidRPr="00B12C22">
        <w:t xml:space="preserve">※諸手当は、扶養手当、通勤手当、住居手当、夜勤手当を除く。 </w:t>
      </w:r>
    </w:p>
    <w:p w:rsidR="00DF19CE" w:rsidRPr="00B12C22" w:rsidRDefault="001152FD" w:rsidP="008145F5">
      <w:pPr>
        <w:ind w:leftChars="26" w:left="65" w:rightChars="137" w:right="288"/>
        <w:jc w:val="both"/>
      </w:pPr>
      <w:r w:rsidRPr="00B12C22">
        <w:t xml:space="preserve">※１ヵ月平均所定労働時間＝（３６５－１１０）×８時間 ÷12ヶ月＝１７０時間 とする。 </w:t>
      </w:r>
    </w:p>
    <w:p w:rsidR="00DF19CE" w:rsidRPr="00B12C22" w:rsidRDefault="001152FD" w:rsidP="009D78FD">
      <w:pPr>
        <w:spacing w:after="63" w:line="259" w:lineRule="auto"/>
        <w:ind w:leftChars="26" w:left="55" w:rightChars="137" w:right="288" w:firstLine="0"/>
        <w:jc w:val="both"/>
      </w:pPr>
      <w:r w:rsidRPr="00B12C22">
        <w:t xml:space="preserve"> （昇給・昇格） </w:t>
      </w:r>
    </w:p>
    <w:p w:rsidR="00DF19CE" w:rsidRPr="00B12C22" w:rsidRDefault="001152FD" w:rsidP="008145F5">
      <w:pPr>
        <w:spacing w:after="31"/>
        <w:ind w:leftChars="26" w:left="828" w:rightChars="137" w:right="288" w:hanging="773"/>
        <w:jc w:val="both"/>
      </w:pPr>
      <w:r w:rsidRPr="00B12C22">
        <w:t>第</w:t>
      </w:r>
      <w:r w:rsidR="009D78FD">
        <w:t xml:space="preserve"> 27</w:t>
      </w:r>
      <w:r w:rsidRPr="00B12C22">
        <w:t xml:space="preserve"> 条 職員が現に受けている号給を受けるに至ったときから、12 ヶ月間を下回らない期間を良好な成績で勤務したときは、昇給させることができる。 </w:t>
      </w:r>
    </w:p>
    <w:p w:rsidR="00DF19CE" w:rsidRPr="00B12C22" w:rsidRDefault="001152FD" w:rsidP="000E5ABB">
      <w:pPr>
        <w:numPr>
          <w:ilvl w:val="0"/>
          <w:numId w:val="12"/>
        </w:numPr>
        <w:spacing w:after="29"/>
        <w:ind w:leftChars="179" w:left="657" w:rightChars="137" w:right="288" w:hangingChars="134" w:hanging="281"/>
        <w:jc w:val="both"/>
      </w:pPr>
      <w:r w:rsidRPr="00B12C22">
        <w:lastRenderedPageBreak/>
        <w:t xml:space="preserve">昇給・昇格は、別に定める人事考課規程により勤務成績、技能、功績その他の事項を考慮し、予算の範囲内で行うこととする。ただし、定期昇給は世間一般の動向及び消費者物価の動向を勘案して決定する。 </w:t>
      </w:r>
    </w:p>
    <w:p w:rsidR="00DF19CE" w:rsidRPr="00B12C22" w:rsidRDefault="001152FD" w:rsidP="000E5ABB">
      <w:pPr>
        <w:numPr>
          <w:ilvl w:val="0"/>
          <w:numId w:val="12"/>
        </w:numPr>
        <w:spacing w:after="30" w:line="264" w:lineRule="auto"/>
        <w:ind w:leftChars="180" w:left="544" w:rightChars="137" w:right="288" w:hangingChars="79" w:hanging="166"/>
        <w:jc w:val="both"/>
      </w:pPr>
      <w:r w:rsidRPr="00B12C22">
        <w:t>前項の規程にかかわらず、特に昇給・昇格させることを適当と認めた者については、特別に昇給・昇格を行なうことができる。</w:t>
      </w:r>
    </w:p>
    <w:p w:rsidR="00DF19CE" w:rsidRPr="00B12C22" w:rsidRDefault="001152FD" w:rsidP="000E5ABB">
      <w:pPr>
        <w:numPr>
          <w:ilvl w:val="0"/>
          <w:numId w:val="12"/>
        </w:numPr>
        <w:ind w:rightChars="137" w:right="288" w:firstLineChars="18" w:firstLine="38"/>
        <w:jc w:val="both"/>
      </w:pPr>
      <w:r w:rsidRPr="00B12C22">
        <w:t xml:space="preserve">昇給・昇格の時期は、原則として４月１日とする。 </w:t>
      </w:r>
    </w:p>
    <w:p w:rsidR="00DF19CE" w:rsidRPr="00B12C22" w:rsidRDefault="001152FD" w:rsidP="000E5ABB">
      <w:pPr>
        <w:numPr>
          <w:ilvl w:val="0"/>
          <w:numId w:val="12"/>
        </w:numPr>
        <w:spacing w:after="30" w:line="264" w:lineRule="auto"/>
        <w:ind w:leftChars="181" w:left="758" w:rightChars="137" w:right="288" w:hangingChars="180" w:hanging="378"/>
        <w:jc w:val="both"/>
      </w:pPr>
      <w:r w:rsidRPr="00B12C22">
        <w:t xml:space="preserve">職員の俸給月額が、その属する等級の上限を超えることとなった場合でも、その者が同一の等級にある間は昇給しない。ただし、良好な成績で勤務した者で、他の職員との均衡上必要と認められる場合、理事長は、その者の属する等級における上限を超えて本給月額を決めることができる。 </w:t>
      </w:r>
    </w:p>
    <w:p w:rsidR="00DF19CE" w:rsidRPr="00B12C22" w:rsidRDefault="001152FD" w:rsidP="000E5ABB">
      <w:pPr>
        <w:numPr>
          <w:ilvl w:val="0"/>
          <w:numId w:val="12"/>
        </w:numPr>
        <w:ind w:rightChars="137" w:right="288" w:firstLineChars="40" w:firstLine="84"/>
        <w:jc w:val="both"/>
      </w:pPr>
      <w:r w:rsidRPr="00B12C22">
        <w:t>職員が満</w:t>
      </w:r>
      <w:r w:rsidR="00F647C5" w:rsidRPr="00B12C22">
        <w:rPr>
          <w:rFonts w:hint="eastAsia"/>
        </w:rPr>
        <w:t>6</w:t>
      </w:r>
      <w:r w:rsidR="00D00C51">
        <w:rPr>
          <w:rFonts w:hint="eastAsia"/>
        </w:rPr>
        <w:t>5</w:t>
      </w:r>
      <w:r w:rsidRPr="00B12C22">
        <w:t xml:space="preserve">歳の年齢に達したときは、次期昇給は停止となる。 </w:t>
      </w:r>
    </w:p>
    <w:p w:rsidR="00DF19CE" w:rsidRPr="00B12C22" w:rsidRDefault="001152FD" w:rsidP="009D78FD">
      <w:pPr>
        <w:spacing w:after="46" w:line="259" w:lineRule="auto"/>
        <w:ind w:leftChars="26" w:left="55" w:rightChars="137" w:right="288" w:firstLine="0"/>
        <w:jc w:val="both"/>
      </w:pPr>
      <w:r w:rsidRPr="00B12C22">
        <w:t xml:space="preserve">  </w:t>
      </w:r>
    </w:p>
    <w:p w:rsidR="00DF19CE" w:rsidRPr="00B12C22" w:rsidRDefault="001152FD" w:rsidP="008145F5">
      <w:pPr>
        <w:spacing w:after="8" w:line="259" w:lineRule="auto"/>
        <w:ind w:leftChars="26" w:left="65" w:rightChars="137" w:right="288"/>
        <w:jc w:val="center"/>
      </w:pPr>
      <w:r w:rsidRPr="00B12C22">
        <w:rPr>
          <w:sz w:val="24"/>
        </w:rPr>
        <w:t>第３章  賞 与</w:t>
      </w:r>
    </w:p>
    <w:p w:rsidR="00A31A67" w:rsidRPr="00B12C22" w:rsidRDefault="009E7302" w:rsidP="008145F5">
      <w:pPr>
        <w:ind w:leftChars="26" w:left="65" w:rightChars="137" w:right="288"/>
        <w:jc w:val="both"/>
      </w:pPr>
      <w:r w:rsidRPr="00B12C22">
        <w:t>（</w:t>
      </w:r>
      <w:r w:rsidR="00A31A67" w:rsidRPr="00B12C22">
        <w:rPr>
          <w:rFonts w:hint="eastAsia"/>
        </w:rPr>
        <w:t>期末</w:t>
      </w:r>
      <w:r w:rsidRPr="00B12C22">
        <w:rPr>
          <w:rFonts w:hint="eastAsia"/>
        </w:rPr>
        <w:t>手当</w:t>
      </w:r>
      <w:r w:rsidR="001152FD" w:rsidRPr="00B12C22">
        <w:t>）</w:t>
      </w:r>
    </w:p>
    <w:p w:rsidR="00A31A67" w:rsidRPr="00B12C22" w:rsidRDefault="00A31A67" w:rsidP="005B44DE">
      <w:pPr>
        <w:ind w:leftChars="202" w:left="564" w:rightChars="137" w:right="288" w:hanging="140"/>
        <w:jc w:val="both"/>
      </w:pPr>
      <w:r w:rsidRPr="00B12C22">
        <w:t>第</w:t>
      </w:r>
      <w:r w:rsidR="009D78FD">
        <w:t>28</w:t>
      </w:r>
      <w:r w:rsidRPr="00B12C22">
        <w:t xml:space="preserve">条 </w:t>
      </w:r>
      <w:r w:rsidRPr="00B12C22">
        <w:rPr>
          <w:rFonts w:hint="eastAsia"/>
        </w:rPr>
        <w:t>期末手当の額は、期末手当基礎額に、６月に支給する場合においては、１００分の６０、１２月に支給する場合においては、１００分の７５を乗じて得た額に、基準日以前３ヵ月以内（基準日が１２月１日であるときは、６ヶ月以内）の期間におけるその者の在職期間の区分に応じて、次の表に定める割合を乗じて得た額とする。</w:t>
      </w:r>
    </w:p>
    <w:p w:rsidR="009568FC" w:rsidRPr="00B12C22" w:rsidRDefault="00A31A67" w:rsidP="000E5ABB">
      <w:pPr>
        <w:pStyle w:val="a4"/>
        <w:numPr>
          <w:ilvl w:val="0"/>
          <w:numId w:val="39"/>
        </w:numPr>
        <w:ind w:leftChars="202" w:left="705" w:rightChars="137" w:right="288" w:hangingChars="134" w:hanging="281"/>
        <w:jc w:val="both"/>
      </w:pPr>
      <w:r w:rsidRPr="00B12C22">
        <w:rPr>
          <w:rFonts w:hint="eastAsia"/>
        </w:rPr>
        <w:t>前項の期末手当基礎額は、それぞれの基準日現在（退職し、又は死亡した職員にあっては、退職し、又は死亡した日現在）において職員が受けるべき本俸及び扶養手当の月額の合計とする。</w:t>
      </w:r>
    </w:p>
    <w:tbl>
      <w:tblPr>
        <w:tblStyle w:val="TableGrid"/>
        <w:tblW w:w="9151" w:type="dxa"/>
        <w:jc w:val="center"/>
        <w:tblInd w:w="0" w:type="dxa"/>
        <w:tblCellMar>
          <w:top w:w="80" w:type="dxa"/>
          <w:left w:w="166" w:type="dxa"/>
          <w:right w:w="166" w:type="dxa"/>
        </w:tblCellMar>
        <w:tblLook w:val="04A0" w:firstRow="1" w:lastRow="0" w:firstColumn="1" w:lastColumn="0" w:noHBand="0" w:noVBand="1"/>
      </w:tblPr>
      <w:tblGrid>
        <w:gridCol w:w="3731"/>
        <w:gridCol w:w="3544"/>
        <w:gridCol w:w="1876"/>
      </w:tblGrid>
      <w:tr w:rsidR="003019D1" w:rsidRPr="00B12C22" w:rsidTr="003019D1">
        <w:trPr>
          <w:trHeight w:val="348"/>
          <w:jc w:val="center"/>
        </w:trPr>
        <w:tc>
          <w:tcPr>
            <w:tcW w:w="7275" w:type="dxa"/>
            <w:gridSpan w:val="2"/>
            <w:tcBorders>
              <w:top w:val="single" w:sz="4" w:space="0" w:color="000000"/>
              <w:left w:val="single" w:sz="4" w:space="0" w:color="000000"/>
              <w:bottom w:val="single" w:sz="4" w:space="0" w:color="000000"/>
              <w:right w:val="single" w:sz="4" w:space="0" w:color="000000"/>
            </w:tcBorders>
            <w:vAlign w:val="center"/>
          </w:tcPr>
          <w:p w:rsidR="003019D1" w:rsidRPr="00B12C22" w:rsidRDefault="003019D1" w:rsidP="008145F5">
            <w:pPr>
              <w:spacing w:after="0" w:line="259" w:lineRule="auto"/>
              <w:ind w:leftChars="26" w:left="55" w:rightChars="137" w:right="288" w:firstLine="0"/>
              <w:jc w:val="distribute"/>
            </w:pPr>
            <w:r w:rsidRPr="0067579B">
              <w:rPr>
                <w:rFonts w:hint="eastAsia"/>
                <w:spacing w:val="270"/>
                <w:kern w:val="0"/>
                <w:fitText w:val="1680" w:id="-2079056383"/>
              </w:rPr>
              <w:t>在職期</w:t>
            </w:r>
            <w:r w:rsidRPr="0067579B">
              <w:rPr>
                <w:rFonts w:hint="eastAsia"/>
                <w:spacing w:val="30"/>
                <w:kern w:val="0"/>
                <w:fitText w:val="1680" w:id="-2079056383"/>
              </w:rPr>
              <w:t>間</w:t>
            </w:r>
          </w:p>
        </w:tc>
        <w:tc>
          <w:tcPr>
            <w:tcW w:w="1876" w:type="dxa"/>
            <w:vMerge w:val="restart"/>
            <w:tcBorders>
              <w:top w:val="single" w:sz="4" w:space="0" w:color="000000"/>
              <w:left w:val="single" w:sz="4" w:space="0" w:color="000000"/>
              <w:right w:val="single" w:sz="4" w:space="0" w:color="000000"/>
            </w:tcBorders>
            <w:vAlign w:val="center"/>
          </w:tcPr>
          <w:p w:rsidR="003019D1" w:rsidRPr="00B12C22" w:rsidRDefault="003019D1" w:rsidP="008145F5">
            <w:pPr>
              <w:spacing w:after="0" w:line="259" w:lineRule="auto"/>
              <w:ind w:leftChars="26" w:left="55" w:rightChars="137" w:right="288" w:firstLine="0"/>
              <w:jc w:val="center"/>
            </w:pPr>
            <w:r w:rsidRPr="00B12C22">
              <w:rPr>
                <w:rFonts w:hint="eastAsia"/>
                <w:spacing w:val="420"/>
                <w:kern w:val="0"/>
                <w:fitText w:val="840" w:id="-2079056382"/>
              </w:rPr>
              <w:t>割</w:t>
            </w:r>
            <w:r w:rsidRPr="00B12C22">
              <w:rPr>
                <w:rFonts w:hint="eastAsia"/>
                <w:kern w:val="0"/>
                <w:fitText w:val="840" w:id="-2079056382"/>
              </w:rPr>
              <w:t>合</w:t>
            </w:r>
          </w:p>
        </w:tc>
      </w:tr>
      <w:tr w:rsidR="003019D1" w:rsidRPr="00B12C22" w:rsidTr="003019D1">
        <w:trPr>
          <w:trHeight w:val="427"/>
          <w:jc w:val="center"/>
        </w:trPr>
        <w:tc>
          <w:tcPr>
            <w:tcW w:w="3731" w:type="dxa"/>
            <w:tcBorders>
              <w:top w:val="single" w:sz="4" w:space="0" w:color="000000"/>
              <w:left w:val="single" w:sz="4" w:space="0" w:color="000000"/>
              <w:bottom w:val="single" w:sz="4" w:space="0" w:color="000000"/>
              <w:right w:val="single" w:sz="4" w:space="0" w:color="000000"/>
            </w:tcBorders>
            <w:vAlign w:val="center"/>
          </w:tcPr>
          <w:p w:rsidR="003019D1" w:rsidRPr="00B12C22" w:rsidRDefault="003019D1" w:rsidP="008145F5">
            <w:pPr>
              <w:spacing w:after="0" w:line="259" w:lineRule="auto"/>
              <w:ind w:leftChars="26" w:left="55" w:rightChars="137" w:right="288" w:firstLine="0"/>
            </w:pPr>
            <w:r w:rsidRPr="00B12C22">
              <w:rPr>
                <w:rFonts w:hint="eastAsia"/>
              </w:rPr>
              <w:t>基準日が6月1日である場合</w:t>
            </w:r>
          </w:p>
        </w:tc>
        <w:tc>
          <w:tcPr>
            <w:tcW w:w="3544" w:type="dxa"/>
            <w:tcBorders>
              <w:top w:val="single" w:sz="4" w:space="0" w:color="000000"/>
              <w:left w:val="single" w:sz="4" w:space="0" w:color="000000"/>
              <w:bottom w:val="single" w:sz="4" w:space="0" w:color="000000"/>
              <w:right w:val="single" w:sz="4" w:space="0" w:color="000000"/>
            </w:tcBorders>
            <w:vAlign w:val="center"/>
          </w:tcPr>
          <w:p w:rsidR="003019D1" w:rsidRPr="00B12C22" w:rsidRDefault="003019D1" w:rsidP="008145F5">
            <w:pPr>
              <w:spacing w:after="0" w:line="259" w:lineRule="auto"/>
              <w:ind w:leftChars="26" w:left="55" w:rightChars="137" w:right="288" w:firstLine="0"/>
            </w:pPr>
            <w:r w:rsidRPr="00B12C22">
              <w:rPr>
                <w:rFonts w:hint="eastAsia"/>
              </w:rPr>
              <w:t>基準日が12月1日である場合</w:t>
            </w:r>
          </w:p>
        </w:tc>
        <w:tc>
          <w:tcPr>
            <w:tcW w:w="1876" w:type="dxa"/>
            <w:vMerge/>
            <w:tcBorders>
              <w:left w:val="single" w:sz="4" w:space="0" w:color="000000"/>
              <w:bottom w:val="single" w:sz="4" w:space="0" w:color="000000"/>
              <w:right w:val="single" w:sz="4" w:space="0" w:color="000000"/>
            </w:tcBorders>
            <w:vAlign w:val="center"/>
          </w:tcPr>
          <w:p w:rsidR="003019D1" w:rsidRPr="00B12C22" w:rsidRDefault="003019D1" w:rsidP="008145F5">
            <w:pPr>
              <w:spacing w:after="0" w:line="259" w:lineRule="auto"/>
              <w:ind w:leftChars="26" w:left="55" w:rightChars="137" w:right="288" w:firstLine="0"/>
              <w:jc w:val="center"/>
            </w:pPr>
          </w:p>
        </w:tc>
      </w:tr>
      <w:tr w:rsidR="00A31A67" w:rsidRPr="00B12C22" w:rsidTr="003019D1">
        <w:trPr>
          <w:trHeight w:val="427"/>
          <w:jc w:val="center"/>
        </w:trPr>
        <w:tc>
          <w:tcPr>
            <w:tcW w:w="3731" w:type="dxa"/>
            <w:tcBorders>
              <w:top w:val="single" w:sz="4" w:space="0" w:color="000000"/>
              <w:left w:val="single" w:sz="4" w:space="0" w:color="000000"/>
              <w:bottom w:val="single" w:sz="4" w:space="0" w:color="000000"/>
              <w:right w:val="single" w:sz="4" w:space="0" w:color="000000"/>
            </w:tcBorders>
            <w:vAlign w:val="center"/>
          </w:tcPr>
          <w:p w:rsidR="00A31A67" w:rsidRPr="00B12C22" w:rsidRDefault="003019D1" w:rsidP="008145F5">
            <w:pPr>
              <w:spacing w:after="0" w:line="259" w:lineRule="auto"/>
              <w:ind w:leftChars="26" w:left="65" w:rightChars="137" w:right="288"/>
            </w:pPr>
            <w:r w:rsidRPr="00B12C22">
              <w:rPr>
                <w:rFonts w:hint="eastAsia"/>
              </w:rPr>
              <w:t>3</w:t>
            </w:r>
            <w:r w:rsidR="00A31A67" w:rsidRPr="00B12C22">
              <w:rPr>
                <w:rFonts w:hint="eastAsia"/>
              </w:rPr>
              <w:t>ヵ月以上</w:t>
            </w:r>
          </w:p>
        </w:tc>
        <w:tc>
          <w:tcPr>
            <w:tcW w:w="3544" w:type="dxa"/>
            <w:tcBorders>
              <w:top w:val="single" w:sz="4" w:space="0" w:color="000000"/>
              <w:left w:val="single" w:sz="4" w:space="0" w:color="000000"/>
              <w:bottom w:val="single" w:sz="4" w:space="0" w:color="000000"/>
              <w:right w:val="single" w:sz="4" w:space="0" w:color="000000"/>
            </w:tcBorders>
            <w:vAlign w:val="center"/>
          </w:tcPr>
          <w:p w:rsidR="00A31A67" w:rsidRPr="00B12C22" w:rsidRDefault="003019D1" w:rsidP="008145F5">
            <w:pPr>
              <w:spacing w:after="0" w:line="259" w:lineRule="auto"/>
              <w:ind w:leftChars="26" w:left="55" w:rightChars="137" w:right="288" w:firstLine="0"/>
            </w:pPr>
            <w:r w:rsidRPr="00B12C22">
              <w:rPr>
                <w:rFonts w:hint="eastAsia"/>
              </w:rPr>
              <w:t>6</w:t>
            </w:r>
            <w:r w:rsidR="00A31A67" w:rsidRPr="00B12C22">
              <w:rPr>
                <w:rFonts w:hint="eastAsia"/>
              </w:rPr>
              <w:t>ヶ月以上</w:t>
            </w:r>
          </w:p>
        </w:tc>
        <w:tc>
          <w:tcPr>
            <w:tcW w:w="1876" w:type="dxa"/>
            <w:tcBorders>
              <w:top w:val="single" w:sz="4" w:space="0" w:color="000000"/>
              <w:left w:val="single" w:sz="4" w:space="0" w:color="000000"/>
              <w:bottom w:val="single" w:sz="4" w:space="0" w:color="000000"/>
              <w:right w:val="single" w:sz="4" w:space="0" w:color="000000"/>
            </w:tcBorders>
            <w:vAlign w:val="center"/>
          </w:tcPr>
          <w:p w:rsidR="00A31A67" w:rsidRPr="00B12C22" w:rsidRDefault="003019D1" w:rsidP="008145F5">
            <w:pPr>
              <w:spacing w:after="0" w:line="259" w:lineRule="auto"/>
              <w:ind w:leftChars="26" w:left="55" w:rightChars="137" w:right="288" w:firstLine="0"/>
              <w:jc w:val="center"/>
            </w:pPr>
            <w:r w:rsidRPr="00B12C22">
              <w:rPr>
                <w:rFonts w:hint="eastAsia"/>
              </w:rPr>
              <w:t>100分の100</w:t>
            </w:r>
          </w:p>
        </w:tc>
      </w:tr>
      <w:tr w:rsidR="00A31A67" w:rsidRPr="00B12C22" w:rsidTr="003019D1">
        <w:trPr>
          <w:trHeight w:val="485"/>
          <w:jc w:val="center"/>
        </w:trPr>
        <w:tc>
          <w:tcPr>
            <w:tcW w:w="3731" w:type="dxa"/>
            <w:tcBorders>
              <w:top w:val="single" w:sz="4" w:space="0" w:color="000000"/>
              <w:left w:val="single" w:sz="4" w:space="0" w:color="000000"/>
              <w:bottom w:val="single" w:sz="3" w:space="0" w:color="000000"/>
              <w:right w:val="single" w:sz="4" w:space="0" w:color="000000"/>
            </w:tcBorders>
            <w:vAlign w:val="center"/>
          </w:tcPr>
          <w:p w:rsidR="00A31A67" w:rsidRPr="00B12C22" w:rsidRDefault="003019D1" w:rsidP="008145F5">
            <w:pPr>
              <w:spacing w:after="0" w:line="259" w:lineRule="auto"/>
              <w:ind w:leftChars="26" w:left="55" w:rightChars="137" w:right="288" w:firstLine="0"/>
            </w:pPr>
            <w:r w:rsidRPr="00B12C22">
              <w:rPr>
                <w:rFonts w:hint="eastAsia"/>
              </w:rPr>
              <w:t>2</w:t>
            </w:r>
            <w:r w:rsidR="00A31A67" w:rsidRPr="00B12C22">
              <w:rPr>
                <w:rFonts w:hint="eastAsia"/>
              </w:rPr>
              <w:t>ヶ月</w:t>
            </w:r>
            <w:r w:rsidRPr="00B12C22">
              <w:rPr>
                <w:rFonts w:hint="eastAsia"/>
              </w:rPr>
              <w:t>15</w:t>
            </w:r>
            <w:r w:rsidR="00A31A67" w:rsidRPr="00B12C22">
              <w:rPr>
                <w:rFonts w:hint="eastAsia"/>
              </w:rPr>
              <w:t>日以上</w:t>
            </w:r>
            <w:r w:rsidRPr="00B12C22">
              <w:rPr>
                <w:rFonts w:hint="eastAsia"/>
              </w:rPr>
              <w:t>3</w:t>
            </w:r>
            <w:r w:rsidR="00A31A67" w:rsidRPr="00B12C22">
              <w:rPr>
                <w:rFonts w:hint="eastAsia"/>
              </w:rPr>
              <w:t>ヵ月未満</w:t>
            </w:r>
          </w:p>
        </w:tc>
        <w:tc>
          <w:tcPr>
            <w:tcW w:w="3544" w:type="dxa"/>
            <w:tcBorders>
              <w:top w:val="single" w:sz="4" w:space="0" w:color="000000"/>
              <w:left w:val="single" w:sz="4" w:space="0" w:color="000000"/>
              <w:bottom w:val="single" w:sz="3" w:space="0" w:color="000000"/>
              <w:right w:val="single" w:sz="4" w:space="0" w:color="000000"/>
            </w:tcBorders>
            <w:vAlign w:val="center"/>
          </w:tcPr>
          <w:p w:rsidR="00A31A67" w:rsidRPr="00B12C22" w:rsidRDefault="003019D1" w:rsidP="008145F5">
            <w:pPr>
              <w:spacing w:after="0" w:line="259" w:lineRule="auto"/>
              <w:ind w:leftChars="26" w:left="55" w:rightChars="137" w:right="288" w:firstLine="0"/>
            </w:pPr>
            <w:r w:rsidRPr="00B12C22">
              <w:rPr>
                <w:rFonts w:hint="eastAsia"/>
              </w:rPr>
              <w:t>5か月以上6ヶ月未満</w:t>
            </w:r>
          </w:p>
        </w:tc>
        <w:tc>
          <w:tcPr>
            <w:tcW w:w="1876" w:type="dxa"/>
            <w:tcBorders>
              <w:top w:val="single" w:sz="4" w:space="0" w:color="000000"/>
              <w:left w:val="single" w:sz="4" w:space="0" w:color="000000"/>
              <w:bottom w:val="single" w:sz="3" w:space="0" w:color="000000"/>
              <w:right w:val="single" w:sz="4" w:space="0" w:color="000000"/>
            </w:tcBorders>
            <w:vAlign w:val="center"/>
          </w:tcPr>
          <w:p w:rsidR="00A31A67" w:rsidRPr="00B12C22" w:rsidRDefault="003019D1" w:rsidP="008145F5">
            <w:pPr>
              <w:spacing w:after="0" w:line="259" w:lineRule="auto"/>
              <w:ind w:leftChars="26" w:left="55" w:rightChars="137" w:right="288" w:firstLine="0"/>
              <w:jc w:val="center"/>
            </w:pPr>
            <w:r w:rsidRPr="00B12C22">
              <w:rPr>
                <w:rFonts w:hint="eastAsia"/>
              </w:rPr>
              <w:t>100分の80</w:t>
            </w:r>
          </w:p>
        </w:tc>
      </w:tr>
      <w:tr w:rsidR="00A31A67" w:rsidRPr="00B12C22" w:rsidTr="003019D1">
        <w:trPr>
          <w:trHeight w:val="485"/>
          <w:jc w:val="center"/>
        </w:trPr>
        <w:tc>
          <w:tcPr>
            <w:tcW w:w="3731" w:type="dxa"/>
            <w:tcBorders>
              <w:top w:val="single" w:sz="4" w:space="0" w:color="000000"/>
              <w:left w:val="single" w:sz="4" w:space="0" w:color="000000"/>
              <w:bottom w:val="single" w:sz="3" w:space="0" w:color="000000"/>
              <w:right w:val="single" w:sz="4" w:space="0" w:color="000000"/>
            </w:tcBorders>
            <w:vAlign w:val="center"/>
          </w:tcPr>
          <w:p w:rsidR="00A31A67" w:rsidRPr="00B12C22" w:rsidRDefault="003019D1" w:rsidP="008145F5">
            <w:pPr>
              <w:spacing w:after="0" w:line="259" w:lineRule="auto"/>
              <w:ind w:leftChars="26" w:left="55" w:rightChars="137" w:right="288" w:firstLine="0"/>
            </w:pPr>
            <w:r w:rsidRPr="00B12C22">
              <w:rPr>
                <w:rFonts w:hint="eastAsia"/>
              </w:rPr>
              <w:t>1</w:t>
            </w:r>
            <w:r w:rsidR="00A31A67" w:rsidRPr="00B12C22">
              <w:rPr>
                <w:rFonts w:hint="eastAsia"/>
              </w:rPr>
              <w:t>か月</w:t>
            </w:r>
            <w:r w:rsidRPr="00B12C22">
              <w:rPr>
                <w:rFonts w:hint="eastAsia"/>
              </w:rPr>
              <w:t>15</w:t>
            </w:r>
            <w:r w:rsidR="00A31A67" w:rsidRPr="00B12C22">
              <w:rPr>
                <w:rFonts w:hint="eastAsia"/>
              </w:rPr>
              <w:t>日以上</w:t>
            </w:r>
            <w:r w:rsidRPr="00B12C22">
              <w:rPr>
                <w:rFonts w:hint="eastAsia"/>
              </w:rPr>
              <w:t>2</w:t>
            </w:r>
            <w:r w:rsidR="00A31A67" w:rsidRPr="00B12C22">
              <w:rPr>
                <w:rFonts w:hint="eastAsia"/>
              </w:rPr>
              <w:t>ヶ月</w:t>
            </w:r>
            <w:r w:rsidRPr="00B12C22">
              <w:rPr>
                <w:rFonts w:hint="eastAsia"/>
              </w:rPr>
              <w:t>15</w:t>
            </w:r>
            <w:r w:rsidR="00A31A67" w:rsidRPr="00B12C22">
              <w:rPr>
                <w:rFonts w:hint="eastAsia"/>
              </w:rPr>
              <w:t>日未満</w:t>
            </w:r>
          </w:p>
        </w:tc>
        <w:tc>
          <w:tcPr>
            <w:tcW w:w="3544" w:type="dxa"/>
            <w:tcBorders>
              <w:top w:val="single" w:sz="4" w:space="0" w:color="000000"/>
              <w:left w:val="single" w:sz="4" w:space="0" w:color="000000"/>
              <w:bottom w:val="single" w:sz="3" w:space="0" w:color="000000"/>
              <w:right w:val="single" w:sz="4" w:space="0" w:color="000000"/>
            </w:tcBorders>
            <w:vAlign w:val="center"/>
          </w:tcPr>
          <w:p w:rsidR="00A31A67" w:rsidRPr="00B12C22" w:rsidRDefault="003019D1" w:rsidP="008145F5">
            <w:pPr>
              <w:spacing w:after="0" w:line="259" w:lineRule="auto"/>
              <w:ind w:leftChars="26" w:left="55" w:rightChars="137" w:right="288" w:firstLine="0"/>
            </w:pPr>
            <w:r w:rsidRPr="00B12C22">
              <w:rPr>
                <w:rFonts w:hint="eastAsia"/>
              </w:rPr>
              <w:t>3ヵ月以上5カ月未満</w:t>
            </w:r>
          </w:p>
        </w:tc>
        <w:tc>
          <w:tcPr>
            <w:tcW w:w="1876" w:type="dxa"/>
            <w:tcBorders>
              <w:top w:val="single" w:sz="4" w:space="0" w:color="000000"/>
              <w:left w:val="single" w:sz="4" w:space="0" w:color="000000"/>
              <w:bottom w:val="single" w:sz="3" w:space="0" w:color="000000"/>
              <w:right w:val="single" w:sz="4" w:space="0" w:color="000000"/>
            </w:tcBorders>
            <w:vAlign w:val="center"/>
          </w:tcPr>
          <w:p w:rsidR="00A31A67" w:rsidRPr="00B12C22" w:rsidRDefault="003019D1" w:rsidP="008145F5">
            <w:pPr>
              <w:spacing w:after="0" w:line="259" w:lineRule="auto"/>
              <w:ind w:leftChars="26" w:left="55" w:rightChars="137" w:right="288" w:firstLine="0"/>
              <w:jc w:val="center"/>
            </w:pPr>
            <w:r w:rsidRPr="00B12C22">
              <w:rPr>
                <w:rFonts w:hint="eastAsia"/>
              </w:rPr>
              <w:t>100分の60</w:t>
            </w:r>
          </w:p>
        </w:tc>
      </w:tr>
      <w:tr w:rsidR="00A31A67" w:rsidRPr="00B12C22" w:rsidTr="003019D1">
        <w:trPr>
          <w:trHeight w:val="485"/>
          <w:jc w:val="center"/>
        </w:trPr>
        <w:tc>
          <w:tcPr>
            <w:tcW w:w="3731" w:type="dxa"/>
            <w:tcBorders>
              <w:top w:val="single" w:sz="4" w:space="0" w:color="000000"/>
              <w:left w:val="single" w:sz="4" w:space="0" w:color="000000"/>
              <w:bottom w:val="single" w:sz="3" w:space="0" w:color="000000"/>
              <w:right w:val="single" w:sz="4" w:space="0" w:color="000000"/>
            </w:tcBorders>
            <w:vAlign w:val="center"/>
          </w:tcPr>
          <w:p w:rsidR="00A31A67" w:rsidRPr="00B12C22" w:rsidRDefault="00A31A67" w:rsidP="008145F5">
            <w:pPr>
              <w:spacing w:after="0" w:line="259" w:lineRule="auto"/>
              <w:ind w:leftChars="26" w:left="55" w:rightChars="137" w:right="288" w:firstLine="0"/>
            </w:pPr>
            <w:r w:rsidRPr="00B12C22">
              <w:rPr>
                <w:rFonts w:hint="eastAsia"/>
              </w:rPr>
              <w:t>１ヶ月１５日未満</w:t>
            </w:r>
          </w:p>
        </w:tc>
        <w:tc>
          <w:tcPr>
            <w:tcW w:w="3544" w:type="dxa"/>
            <w:tcBorders>
              <w:top w:val="single" w:sz="4" w:space="0" w:color="000000"/>
              <w:left w:val="single" w:sz="4" w:space="0" w:color="000000"/>
              <w:bottom w:val="single" w:sz="3" w:space="0" w:color="000000"/>
              <w:right w:val="single" w:sz="4" w:space="0" w:color="000000"/>
            </w:tcBorders>
            <w:vAlign w:val="center"/>
          </w:tcPr>
          <w:p w:rsidR="00A31A67" w:rsidRPr="00B12C22" w:rsidRDefault="003019D1" w:rsidP="008145F5">
            <w:pPr>
              <w:spacing w:after="0" w:line="259" w:lineRule="auto"/>
              <w:ind w:leftChars="26" w:left="55" w:rightChars="137" w:right="288" w:firstLine="0"/>
            </w:pPr>
            <w:r w:rsidRPr="00B12C22">
              <w:rPr>
                <w:rFonts w:hint="eastAsia"/>
              </w:rPr>
              <w:t>3</w:t>
            </w:r>
            <w:r w:rsidR="00A31A67" w:rsidRPr="00B12C22">
              <w:rPr>
                <w:rFonts w:hint="eastAsia"/>
              </w:rPr>
              <w:t>ヵ月未満</w:t>
            </w:r>
          </w:p>
        </w:tc>
        <w:tc>
          <w:tcPr>
            <w:tcW w:w="1876" w:type="dxa"/>
            <w:tcBorders>
              <w:top w:val="single" w:sz="4" w:space="0" w:color="000000"/>
              <w:left w:val="single" w:sz="4" w:space="0" w:color="000000"/>
              <w:bottom w:val="single" w:sz="3" w:space="0" w:color="000000"/>
              <w:right w:val="single" w:sz="4" w:space="0" w:color="000000"/>
            </w:tcBorders>
            <w:vAlign w:val="center"/>
          </w:tcPr>
          <w:p w:rsidR="00A31A67" w:rsidRPr="00B12C22" w:rsidRDefault="003019D1" w:rsidP="008145F5">
            <w:pPr>
              <w:spacing w:after="0" w:line="259" w:lineRule="auto"/>
              <w:ind w:leftChars="26" w:left="55" w:rightChars="137" w:right="288" w:firstLine="0"/>
              <w:jc w:val="center"/>
            </w:pPr>
            <w:r w:rsidRPr="00B12C22">
              <w:rPr>
                <w:rFonts w:hint="eastAsia"/>
              </w:rPr>
              <w:t>100分の30</w:t>
            </w:r>
          </w:p>
        </w:tc>
      </w:tr>
    </w:tbl>
    <w:p w:rsidR="003019D1" w:rsidRPr="00B12C22" w:rsidRDefault="003019D1" w:rsidP="008145F5">
      <w:pPr>
        <w:ind w:leftChars="26" w:left="828" w:rightChars="137" w:right="288" w:hanging="773"/>
        <w:jc w:val="both"/>
      </w:pPr>
    </w:p>
    <w:p w:rsidR="003019D1" w:rsidRPr="00B12C22" w:rsidRDefault="003019D1" w:rsidP="008145F5">
      <w:pPr>
        <w:ind w:leftChars="26" w:left="828" w:rightChars="137" w:right="288" w:hanging="773"/>
        <w:jc w:val="both"/>
      </w:pPr>
      <w:r w:rsidRPr="00B12C22">
        <w:rPr>
          <w:rFonts w:hint="eastAsia"/>
        </w:rPr>
        <w:t>（勤勉手当）</w:t>
      </w:r>
    </w:p>
    <w:p w:rsidR="00DF19CE" w:rsidRPr="00B12C22" w:rsidRDefault="001152FD" w:rsidP="005B44DE">
      <w:pPr>
        <w:ind w:leftChars="183" w:left="465" w:rightChars="137" w:right="288" w:hanging="81"/>
        <w:jc w:val="both"/>
      </w:pPr>
      <w:r w:rsidRPr="00B12C22">
        <w:t>第</w:t>
      </w:r>
      <w:r w:rsidR="009D78FD">
        <w:t>29</w:t>
      </w:r>
      <w:r w:rsidRPr="00B12C22">
        <w:t xml:space="preserve">条 </w:t>
      </w:r>
      <w:r w:rsidR="009E7302" w:rsidRPr="00B12C22">
        <w:rPr>
          <w:rFonts w:hint="eastAsia"/>
        </w:rPr>
        <w:t>勤勉手当の額は、勤勉手当基礎額に、６月に支給する場合においては、１００分の６０、１２月に支給する場合においては、１００分の７５を乗じて得た額に、基準日以前３ヵ月以内（基準日が１２月１日であるときは、６ヶ月以内）の期間におけるその者の勤務成績に応じて、次の表に定める割合を乗じて得た額とする。</w:t>
      </w:r>
    </w:p>
    <w:p w:rsidR="00DF19CE" w:rsidRPr="00B12C22" w:rsidRDefault="003019D1" w:rsidP="000E5ABB">
      <w:pPr>
        <w:numPr>
          <w:ilvl w:val="0"/>
          <w:numId w:val="13"/>
        </w:numPr>
        <w:ind w:left="686" w:rightChars="137" w:right="288" w:hanging="210"/>
        <w:jc w:val="both"/>
      </w:pPr>
      <w:r w:rsidRPr="00B12C22">
        <w:rPr>
          <w:rFonts w:hint="eastAsia"/>
        </w:rPr>
        <w:t>前項の勤勉手当基礎額は、それぞれの基準日現在（退職し、又は死亡した職員にあっては、退職し、又は死亡した日現在）において職員が受けるべき本俸及び扶養手当の月額の合計とする</w:t>
      </w:r>
      <w:r w:rsidR="005B44DE" w:rsidRPr="00B12C22">
        <w:rPr>
          <w:rFonts w:hint="eastAsia"/>
        </w:rPr>
        <w:t>。</w:t>
      </w:r>
    </w:p>
    <w:p w:rsidR="005B44DE" w:rsidRDefault="005B44DE" w:rsidP="005B44DE">
      <w:pPr>
        <w:ind w:left="395" w:rightChars="137" w:right="288" w:firstLine="0"/>
        <w:jc w:val="both"/>
      </w:pPr>
    </w:p>
    <w:p w:rsidR="009D78FD" w:rsidRPr="00B12C22" w:rsidRDefault="009D78FD" w:rsidP="005B44DE">
      <w:pPr>
        <w:ind w:left="395" w:rightChars="137" w:right="288" w:firstLine="0"/>
        <w:jc w:val="both"/>
        <w:rPr>
          <w:rFonts w:hint="eastAsia"/>
        </w:rPr>
      </w:pPr>
    </w:p>
    <w:tbl>
      <w:tblPr>
        <w:tblStyle w:val="TableGrid"/>
        <w:tblW w:w="9072" w:type="dxa"/>
        <w:tblInd w:w="604" w:type="dxa"/>
        <w:tblCellMar>
          <w:top w:w="80" w:type="dxa"/>
          <w:left w:w="115" w:type="dxa"/>
          <w:right w:w="115" w:type="dxa"/>
        </w:tblCellMar>
        <w:tblLook w:val="04A0" w:firstRow="1" w:lastRow="0" w:firstColumn="1" w:lastColumn="0" w:noHBand="0" w:noVBand="1"/>
      </w:tblPr>
      <w:tblGrid>
        <w:gridCol w:w="6237"/>
        <w:gridCol w:w="2835"/>
      </w:tblGrid>
      <w:tr w:rsidR="003019D1" w:rsidRPr="00B12C22" w:rsidTr="00477198">
        <w:trPr>
          <w:trHeight w:val="370"/>
        </w:trPr>
        <w:tc>
          <w:tcPr>
            <w:tcW w:w="6237" w:type="dxa"/>
            <w:tcBorders>
              <w:top w:val="single" w:sz="4" w:space="0" w:color="000000"/>
              <w:left w:val="single" w:sz="4" w:space="0" w:color="000000"/>
              <w:bottom w:val="single" w:sz="4" w:space="0" w:color="000000"/>
              <w:right w:val="single" w:sz="4" w:space="0" w:color="000000"/>
            </w:tcBorders>
          </w:tcPr>
          <w:p w:rsidR="003019D1" w:rsidRPr="00B12C22" w:rsidRDefault="003019D1" w:rsidP="008145F5">
            <w:pPr>
              <w:spacing w:after="0" w:line="259" w:lineRule="auto"/>
              <w:ind w:leftChars="26" w:left="55" w:rightChars="137" w:right="288" w:firstLine="0"/>
              <w:jc w:val="both"/>
            </w:pPr>
            <w:r w:rsidRPr="00B12C22">
              <w:rPr>
                <w:rFonts w:hint="eastAsia"/>
                <w:spacing w:val="270"/>
                <w:kern w:val="0"/>
                <w:fitText w:val="1680" w:id="-2079056383"/>
              </w:rPr>
              <w:lastRenderedPageBreak/>
              <w:t>勤務期</w:t>
            </w:r>
            <w:r w:rsidRPr="00B12C22">
              <w:rPr>
                <w:rFonts w:hint="eastAsia"/>
                <w:spacing w:val="30"/>
                <w:kern w:val="0"/>
                <w:fitText w:val="1680" w:id="-2079056383"/>
              </w:rPr>
              <w:t>間</w:t>
            </w:r>
          </w:p>
        </w:tc>
        <w:tc>
          <w:tcPr>
            <w:tcW w:w="2835" w:type="dxa"/>
            <w:tcBorders>
              <w:top w:val="single" w:sz="4" w:space="0" w:color="000000"/>
              <w:left w:val="single" w:sz="4" w:space="0" w:color="000000"/>
              <w:bottom w:val="single" w:sz="4" w:space="0" w:color="000000"/>
              <w:right w:val="single" w:sz="4" w:space="0" w:color="000000"/>
            </w:tcBorders>
          </w:tcPr>
          <w:p w:rsidR="003019D1" w:rsidRPr="00B12C22" w:rsidRDefault="003019D1" w:rsidP="008145F5">
            <w:pPr>
              <w:spacing w:after="0" w:line="259" w:lineRule="auto"/>
              <w:ind w:leftChars="26" w:left="55" w:rightChars="137" w:right="288" w:firstLine="0"/>
              <w:jc w:val="both"/>
            </w:pPr>
            <w:r w:rsidRPr="00B12C22">
              <w:rPr>
                <w:rFonts w:hint="eastAsia"/>
                <w:spacing w:val="420"/>
                <w:kern w:val="0"/>
                <w:fitText w:val="840" w:id="-2079056382"/>
              </w:rPr>
              <w:t>割</w:t>
            </w:r>
            <w:r w:rsidRPr="00B12C22">
              <w:rPr>
                <w:rFonts w:hint="eastAsia"/>
                <w:kern w:val="0"/>
                <w:fitText w:val="840" w:id="-2079056382"/>
              </w:rPr>
              <w:t>合</w:t>
            </w:r>
          </w:p>
        </w:tc>
      </w:tr>
      <w:tr w:rsidR="003019D1" w:rsidRPr="00B12C22" w:rsidTr="00477198">
        <w:trPr>
          <w:trHeight w:val="370"/>
        </w:trPr>
        <w:tc>
          <w:tcPr>
            <w:tcW w:w="6237" w:type="dxa"/>
            <w:tcBorders>
              <w:top w:val="single" w:sz="4" w:space="0" w:color="000000"/>
              <w:left w:val="single" w:sz="4" w:space="0" w:color="000000"/>
              <w:bottom w:val="single" w:sz="4" w:space="0" w:color="000000"/>
              <w:right w:val="single" w:sz="4" w:space="0" w:color="000000"/>
            </w:tcBorders>
          </w:tcPr>
          <w:p w:rsidR="003019D1" w:rsidRPr="00B12C22" w:rsidRDefault="00465104" w:rsidP="008145F5">
            <w:pPr>
              <w:spacing w:after="0" w:line="259" w:lineRule="auto"/>
              <w:ind w:leftChars="26" w:left="55" w:rightChars="137" w:right="288" w:firstLine="0"/>
              <w:jc w:val="both"/>
            </w:pPr>
            <w:r w:rsidRPr="00B12C22">
              <w:rPr>
                <w:rFonts w:hint="eastAsia"/>
              </w:rPr>
              <w:t>6ヶ月以上</w:t>
            </w:r>
          </w:p>
        </w:tc>
        <w:tc>
          <w:tcPr>
            <w:tcW w:w="2835" w:type="dxa"/>
            <w:tcBorders>
              <w:top w:val="single" w:sz="4" w:space="0" w:color="000000"/>
              <w:left w:val="single" w:sz="4" w:space="0" w:color="000000"/>
              <w:bottom w:val="single" w:sz="4" w:space="0" w:color="000000"/>
              <w:right w:val="single" w:sz="4" w:space="0" w:color="000000"/>
            </w:tcBorders>
          </w:tcPr>
          <w:p w:rsidR="003019D1" w:rsidRPr="00B12C22" w:rsidRDefault="00465104" w:rsidP="008145F5">
            <w:pPr>
              <w:spacing w:after="0" w:line="259" w:lineRule="auto"/>
              <w:ind w:leftChars="26" w:left="55" w:rightChars="137" w:right="288" w:firstLine="0"/>
              <w:jc w:val="both"/>
            </w:pPr>
            <w:r w:rsidRPr="00B12C22">
              <w:rPr>
                <w:rFonts w:hint="eastAsia"/>
              </w:rPr>
              <w:t>100分の100</w:t>
            </w:r>
          </w:p>
        </w:tc>
      </w:tr>
      <w:tr w:rsidR="00465104" w:rsidRPr="00B12C22" w:rsidTr="00477198">
        <w:trPr>
          <w:trHeight w:val="370"/>
        </w:trPr>
        <w:tc>
          <w:tcPr>
            <w:tcW w:w="6237" w:type="dxa"/>
            <w:tcBorders>
              <w:top w:val="single" w:sz="4" w:space="0" w:color="000000"/>
              <w:left w:val="single" w:sz="4" w:space="0" w:color="000000"/>
              <w:bottom w:val="single" w:sz="4" w:space="0" w:color="000000"/>
              <w:right w:val="single" w:sz="4" w:space="0" w:color="000000"/>
            </w:tcBorders>
            <w:vAlign w:val="center"/>
          </w:tcPr>
          <w:p w:rsidR="00465104" w:rsidRPr="00B12C22" w:rsidRDefault="00465104" w:rsidP="008145F5">
            <w:pPr>
              <w:spacing w:after="0" w:line="259" w:lineRule="auto"/>
              <w:ind w:leftChars="26" w:left="55" w:rightChars="137" w:right="288" w:firstLine="0"/>
            </w:pPr>
            <w:r w:rsidRPr="00B12C22">
              <w:rPr>
                <w:rFonts w:hint="eastAsia"/>
              </w:rPr>
              <w:t>5ヶ月15日以上6ヵ月未満</w:t>
            </w:r>
          </w:p>
        </w:tc>
        <w:tc>
          <w:tcPr>
            <w:tcW w:w="2835" w:type="dxa"/>
            <w:tcBorders>
              <w:top w:val="single" w:sz="4" w:space="0" w:color="000000"/>
              <w:left w:val="single" w:sz="4" w:space="0" w:color="000000"/>
              <w:bottom w:val="single" w:sz="4" w:space="0" w:color="000000"/>
              <w:right w:val="single" w:sz="4" w:space="0" w:color="000000"/>
            </w:tcBorders>
          </w:tcPr>
          <w:p w:rsidR="00465104" w:rsidRPr="00B12C22" w:rsidRDefault="00465104" w:rsidP="008145F5">
            <w:pPr>
              <w:spacing w:after="0" w:line="259" w:lineRule="auto"/>
              <w:ind w:leftChars="26" w:left="55" w:rightChars="137" w:right="288" w:firstLine="0"/>
              <w:jc w:val="both"/>
            </w:pPr>
            <w:r w:rsidRPr="00B12C22">
              <w:rPr>
                <w:rFonts w:hint="eastAsia"/>
              </w:rPr>
              <w:t>100分の95</w:t>
            </w:r>
          </w:p>
        </w:tc>
      </w:tr>
      <w:tr w:rsidR="00465104" w:rsidRPr="00B12C22" w:rsidTr="00477198">
        <w:trPr>
          <w:trHeight w:val="370"/>
        </w:trPr>
        <w:tc>
          <w:tcPr>
            <w:tcW w:w="6237" w:type="dxa"/>
            <w:tcBorders>
              <w:top w:val="single" w:sz="4" w:space="0" w:color="000000"/>
              <w:left w:val="single" w:sz="4" w:space="0" w:color="000000"/>
              <w:bottom w:val="single" w:sz="4" w:space="0" w:color="000000"/>
              <w:right w:val="single" w:sz="4" w:space="0" w:color="000000"/>
            </w:tcBorders>
            <w:vAlign w:val="center"/>
          </w:tcPr>
          <w:p w:rsidR="00465104" w:rsidRPr="00B12C22" w:rsidRDefault="00465104" w:rsidP="008145F5">
            <w:pPr>
              <w:spacing w:after="0" w:line="259" w:lineRule="auto"/>
              <w:ind w:leftChars="26" w:left="55" w:rightChars="137" w:right="288" w:firstLine="0"/>
            </w:pPr>
            <w:r w:rsidRPr="00B12C22">
              <w:rPr>
                <w:rFonts w:hint="eastAsia"/>
              </w:rPr>
              <w:t>5ヶ月以上5ヵ月15日未満</w:t>
            </w:r>
          </w:p>
        </w:tc>
        <w:tc>
          <w:tcPr>
            <w:tcW w:w="2835" w:type="dxa"/>
            <w:tcBorders>
              <w:top w:val="single" w:sz="4" w:space="0" w:color="000000"/>
              <w:left w:val="single" w:sz="4" w:space="0" w:color="000000"/>
              <w:bottom w:val="single" w:sz="4" w:space="0" w:color="000000"/>
              <w:right w:val="single" w:sz="4" w:space="0" w:color="000000"/>
            </w:tcBorders>
          </w:tcPr>
          <w:p w:rsidR="00465104" w:rsidRPr="00B12C22" w:rsidRDefault="00465104" w:rsidP="008145F5">
            <w:pPr>
              <w:spacing w:after="0" w:line="259" w:lineRule="auto"/>
              <w:ind w:leftChars="26" w:left="55" w:rightChars="137" w:right="288" w:firstLine="0"/>
              <w:jc w:val="both"/>
            </w:pPr>
            <w:r w:rsidRPr="00B12C22">
              <w:rPr>
                <w:rFonts w:hint="eastAsia"/>
              </w:rPr>
              <w:t>100分の90</w:t>
            </w:r>
          </w:p>
        </w:tc>
      </w:tr>
      <w:tr w:rsidR="00465104" w:rsidRPr="00B12C22" w:rsidTr="00477198">
        <w:trPr>
          <w:trHeight w:val="370"/>
        </w:trPr>
        <w:tc>
          <w:tcPr>
            <w:tcW w:w="6237" w:type="dxa"/>
            <w:tcBorders>
              <w:top w:val="single" w:sz="4" w:space="0" w:color="000000"/>
              <w:left w:val="single" w:sz="4" w:space="0" w:color="000000"/>
              <w:bottom w:val="single" w:sz="4" w:space="0" w:color="000000"/>
              <w:right w:val="single" w:sz="4" w:space="0" w:color="000000"/>
            </w:tcBorders>
            <w:vAlign w:val="center"/>
          </w:tcPr>
          <w:p w:rsidR="00465104" w:rsidRPr="00B12C22" w:rsidRDefault="00465104" w:rsidP="008145F5">
            <w:pPr>
              <w:spacing w:after="0" w:line="259" w:lineRule="auto"/>
              <w:ind w:leftChars="26" w:left="55" w:rightChars="137" w:right="288" w:firstLine="0"/>
            </w:pPr>
            <w:r w:rsidRPr="00B12C22">
              <w:rPr>
                <w:rFonts w:hint="eastAsia"/>
              </w:rPr>
              <w:t>4ヶ月15日以上5ヵ月未満</w:t>
            </w:r>
          </w:p>
        </w:tc>
        <w:tc>
          <w:tcPr>
            <w:tcW w:w="2835" w:type="dxa"/>
            <w:tcBorders>
              <w:top w:val="single" w:sz="4" w:space="0" w:color="000000"/>
              <w:left w:val="single" w:sz="4" w:space="0" w:color="000000"/>
              <w:bottom w:val="single" w:sz="4" w:space="0" w:color="000000"/>
              <w:right w:val="single" w:sz="4" w:space="0" w:color="000000"/>
            </w:tcBorders>
          </w:tcPr>
          <w:p w:rsidR="00465104" w:rsidRPr="00B12C22" w:rsidRDefault="00465104" w:rsidP="008145F5">
            <w:pPr>
              <w:spacing w:after="0" w:line="259" w:lineRule="auto"/>
              <w:ind w:leftChars="26" w:left="55" w:rightChars="137" w:right="288" w:firstLine="0"/>
              <w:jc w:val="both"/>
            </w:pPr>
            <w:r w:rsidRPr="00B12C22">
              <w:rPr>
                <w:rFonts w:hint="eastAsia"/>
              </w:rPr>
              <w:t>100分の80</w:t>
            </w:r>
          </w:p>
        </w:tc>
      </w:tr>
      <w:tr w:rsidR="00465104" w:rsidRPr="00B12C22" w:rsidTr="00477198">
        <w:trPr>
          <w:trHeight w:val="370"/>
        </w:trPr>
        <w:tc>
          <w:tcPr>
            <w:tcW w:w="6237" w:type="dxa"/>
            <w:tcBorders>
              <w:top w:val="single" w:sz="4" w:space="0" w:color="000000"/>
              <w:left w:val="single" w:sz="4" w:space="0" w:color="000000"/>
              <w:bottom w:val="single" w:sz="4" w:space="0" w:color="000000"/>
              <w:right w:val="single" w:sz="4" w:space="0" w:color="000000"/>
            </w:tcBorders>
            <w:vAlign w:val="center"/>
          </w:tcPr>
          <w:p w:rsidR="00465104" w:rsidRPr="00B12C22" w:rsidRDefault="00465104" w:rsidP="008145F5">
            <w:pPr>
              <w:spacing w:after="0" w:line="259" w:lineRule="auto"/>
              <w:ind w:leftChars="26" w:left="55" w:rightChars="137" w:right="288" w:firstLine="0"/>
            </w:pPr>
            <w:r w:rsidRPr="00B12C22">
              <w:rPr>
                <w:rFonts w:hint="eastAsia"/>
              </w:rPr>
              <w:t>4ヶ月以上4ヵ月15日未満</w:t>
            </w:r>
          </w:p>
        </w:tc>
        <w:tc>
          <w:tcPr>
            <w:tcW w:w="2835" w:type="dxa"/>
            <w:tcBorders>
              <w:top w:val="single" w:sz="4" w:space="0" w:color="000000"/>
              <w:left w:val="single" w:sz="4" w:space="0" w:color="000000"/>
              <w:bottom w:val="single" w:sz="4" w:space="0" w:color="000000"/>
              <w:right w:val="single" w:sz="4" w:space="0" w:color="000000"/>
            </w:tcBorders>
          </w:tcPr>
          <w:p w:rsidR="00465104" w:rsidRPr="00B12C22" w:rsidRDefault="00465104" w:rsidP="008145F5">
            <w:pPr>
              <w:spacing w:after="0" w:line="259" w:lineRule="auto"/>
              <w:ind w:leftChars="26" w:left="55" w:rightChars="137" w:right="288" w:firstLine="0"/>
              <w:jc w:val="both"/>
            </w:pPr>
            <w:r w:rsidRPr="00B12C22">
              <w:rPr>
                <w:rFonts w:hint="eastAsia"/>
              </w:rPr>
              <w:t>100分の70</w:t>
            </w:r>
          </w:p>
        </w:tc>
      </w:tr>
      <w:tr w:rsidR="00465104" w:rsidRPr="00B12C22" w:rsidTr="00477198">
        <w:trPr>
          <w:trHeight w:val="370"/>
        </w:trPr>
        <w:tc>
          <w:tcPr>
            <w:tcW w:w="6237" w:type="dxa"/>
            <w:tcBorders>
              <w:top w:val="single" w:sz="4" w:space="0" w:color="000000"/>
              <w:left w:val="single" w:sz="4" w:space="0" w:color="000000"/>
              <w:bottom w:val="single" w:sz="4" w:space="0" w:color="000000"/>
              <w:right w:val="single" w:sz="4" w:space="0" w:color="000000"/>
            </w:tcBorders>
            <w:vAlign w:val="center"/>
          </w:tcPr>
          <w:p w:rsidR="00465104" w:rsidRPr="00B12C22" w:rsidRDefault="00465104" w:rsidP="008145F5">
            <w:pPr>
              <w:spacing w:after="0" w:line="259" w:lineRule="auto"/>
              <w:ind w:leftChars="26" w:left="55" w:rightChars="137" w:right="288" w:firstLine="0"/>
            </w:pPr>
            <w:r w:rsidRPr="00B12C22">
              <w:rPr>
                <w:rFonts w:hint="eastAsia"/>
              </w:rPr>
              <w:t>3ヶ月15日以上4ヵ月未満</w:t>
            </w:r>
          </w:p>
        </w:tc>
        <w:tc>
          <w:tcPr>
            <w:tcW w:w="2835" w:type="dxa"/>
            <w:tcBorders>
              <w:top w:val="single" w:sz="4" w:space="0" w:color="000000"/>
              <w:left w:val="single" w:sz="4" w:space="0" w:color="000000"/>
              <w:bottom w:val="single" w:sz="4" w:space="0" w:color="000000"/>
              <w:right w:val="single" w:sz="4" w:space="0" w:color="000000"/>
            </w:tcBorders>
          </w:tcPr>
          <w:p w:rsidR="00465104" w:rsidRPr="00B12C22" w:rsidRDefault="00465104" w:rsidP="008145F5">
            <w:pPr>
              <w:spacing w:after="0" w:line="259" w:lineRule="auto"/>
              <w:ind w:leftChars="26" w:left="55" w:rightChars="137" w:right="288" w:firstLine="0"/>
              <w:jc w:val="both"/>
            </w:pPr>
            <w:r w:rsidRPr="00B12C22">
              <w:rPr>
                <w:rFonts w:hint="eastAsia"/>
              </w:rPr>
              <w:t>100分の60</w:t>
            </w:r>
          </w:p>
        </w:tc>
      </w:tr>
      <w:tr w:rsidR="00465104" w:rsidRPr="00B12C22" w:rsidTr="00477198">
        <w:trPr>
          <w:trHeight w:val="370"/>
        </w:trPr>
        <w:tc>
          <w:tcPr>
            <w:tcW w:w="6237" w:type="dxa"/>
            <w:tcBorders>
              <w:top w:val="single" w:sz="4" w:space="0" w:color="000000"/>
              <w:left w:val="single" w:sz="4" w:space="0" w:color="000000"/>
              <w:bottom w:val="single" w:sz="4" w:space="0" w:color="000000"/>
              <w:right w:val="single" w:sz="4" w:space="0" w:color="000000"/>
            </w:tcBorders>
            <w:vAlign w:val="center"/>
          </w:tcPr>
          <w:p w:rsidR="00465104" w:rsidRPr="00B12C22" w:rsidRDefault="00465104" w:rsidP="008145F5">
            <w:pPr>
              <w:spacing w:after="0" w:line="259" w:lineRule="auto"/>
              <w:ind w:leftChars="26" w:left="55" w:rightChars="137" w:right="288" w:firstLine="0"/>
            </w:pPr>
            <w:r w:rsidRPr="00B12C22">
              <w:rPr>
                <w:rFonts w:hint="eastAsia"/>
              </w:rPr>
              <w:t>3ヶ月以上3ヵ月15日未満</w:t>
            </w:r>
          </w:p>
        </w:tc>
        <w:tc>
          <w:tcPr>
            <w:tcW w:w="2835" w:type="dxa"/>
            <w:tcBorders>
              <w:top w:val="single" w:sz="4" w:space="0" w:color="000000"/>
              <w:left w:val="single" w:sz="4" w:space="0" w:color="000000"/>
              <w:bottom w:val="single" w:sz="4" w:space="0" w:color="000000"/>
              <w:right w:val="single" w:sz="4" w:space="0" w:color="000000"/>
            </w:tcBorders>
          </w:tcPr>
          <w:p w:rsidR="00465104" w:rsidRPr="00B12C22" w:rsidRDefault="00465104" w:rsidP="008145F5">
            <w:pPr>
              <w:spacing w:after="0" w:line="259" w:lineRule="auto"/>
              <w:ind w:leftChars="26" w:left="55" w:rightChars="137" w:right="288" w:firstLine="0"/>
              <w:jc w:val="both"/>
            </w:pPr>
            <w:r w:rsidRPr="00B12C22">
              <w:rPr>
                <w:rFonts w:hint="eastAsia"/>
              </w:rPr>
              <w:t>100分の50</w:t>
            </w:r>
          </w:p>
        </w:tc>
      </w:tr>
      <w:tr w:rsidR="00465104" w:rsidRPr="00B12C22" w:rsidTr="00477198">
        <w:trPr>
          <w:trHeight w:val="370"/>
        </w:trPr>
        <w:tc>
          <w:tcPr>
            <w:tcW w:w="6237" w:type="dxa"/>
            <w:tcBorders>
              <w:top w:val="single" w:sz="4" w:space="0" w:color="000000"/>
              <w:left w:val="single" w:sz="4" w:space="0" w:color="000000"/>
              <w:bottom w:val="single" w:sz="4" w:space="0" w:color="000000"/>
              <w:right w:val="single" w:sz="4" w:space="0" w:color="000000"/>
            </w:tcBorders>
            <w:vAlign w:val="center"/>
          </w:tcPr>
          <w:p w:rsidR="00465104" w:rsidRPr="00B12C22" w:rsidRDefault="00465104" w:rsidP="008145F5">
            <w:pPr>
              <w:spacing w:after="0" w:line="259" w:lineRule="auto"/>
              <w:ind w:leftChars="26" w:left="55" w:rightChars="137" w:right="288" w:firstLine="0"/>
            </w:pPr>
            <w:r w:rsidRPr="00B12C22">
              <w:rPr>
                <w:rFonts w:hint="eastAsia"/>
              </w:rPr>
              <w:t>2ヶ月15日以上3ヵ月未満</w:t>
            </w:r>
          </w:p>
        </w:tc>
        <w:tc>
          <w:tcPr>
            <w:tcW w:w="2835" w:type="dxa"/>
            <w:tcBorders>
              <w:top w:val="single" w:sz="4" w:space="0" w:color="000000"/>
              <w:left w:val="single" w:sz="4" w:space="0" w:color="000000"/>
              <w:bottom w:val="single" w:sz="4" w:space="0" w:color="000000"/>
              <w:right w:val="single" w:sz="4" w:space="0" w:color="000000"/>
            </w:tcBorders>
          </w:tcPr>
          <w:p w:rsidR="00465104" w:rsidRPr="00B12C22" w:rsidRDefault="00465104" w:rsidP="008145F5">
            <w:pPr>
              <w:spacing w:after="0" w:line="259" w:lineRule="auto"/>
              <w:ind w:leftChars="26" w:left="55" w:rightChars="137" w:right="288" w:firstLine="0"/>
              <w:jc w:val="both"/>
            </w:pPr>
            <w:r w:rsidRPr="00B12C22">
              <w:rPr>
                <w:rFonts w:hint="eastAsia"/>
              </w:rPr>
              <w:t>100分の40</w:t>
            </w:r>
          </w:p>
        </w:tc>
      </w:tr>
      <w:tr w:rsidR="00465104" w:rsidRPr="00B12C22" w:rsidTr="00477198">
        <w:trPr>
          <w:trHeight w:val="370"/>
        </w:trPr>
        <w:tc>
          <w:tcPr>
            <w:tcW w:w="6237" w:type="dxa"/>
            <w:tcBorders>
              <w:top w:val="single" w:sz="4" w:space="0" w:color="000000"/>
              <w:left w:val="single" w:sz="4" w:space="0" w:color="000000"/>
              <w:bottom w:val="single" w:sz="4" w:space="0" w:color="000000"/>
              <w:right w:val="single" w:sz="4" w:space="0" w:color="000000"/>
            </w:tcBorders>
            <w:vAlign w:val="center"/>
          </w:tcPr>
          <w:p w:rsidR="00465104" w:rsidRPr="00B12C22" w:rsidRDefault="00465104" w:rsidP="008145F5">
            <w:pPr>
              <w:spacing w:after="0" w:line="259" w:lineRule="auto"/>
              <w:ind w:leftChars="26" w:left="55" w:rightChars="137" w:right="288" w:firstLine="0"/>
            </w:pPr>
            <w:r w:rsidRPr="00B12C22">
              <w:rPr>
                <w:rFonts w:hint="eastAsia"/>
              </w:rPr>
              <w:t>2ヶ月以上2ヵ月15日未満</w:t>
            </w:r>
          </w:p>
        </w:tc>
        <w:tc>
          <w:tcPr>
            <w:tcW w:w="2835" w:type="dxa"/>
            <w:tcBorders>
              <w:top w:val="single" w:sz="4" w:space="0" w:color="000000"/>
              <w:left w:val="single" w:sz="4" w:space="0" w:color="000000"/>
              <w:bottom w:val="single" w:sz="4" w:space="0" w:color="000000"/>
              <w:right w:val="single" w:sz="4" w:space="0" w:color="000000"/>
            </w:tcBorders>
          </w:tcPr>
          <w:p w:rsidR="00465104" w:rsidRPr="00B12C22" w:rsidRDefault="00465104" w:rsidP="008145F5">
            <w:pPr>
              <w:spacing w:after="0" w:line="259" w:lineRule="auto"/>
              <w:ind w:leftChars="26" w:left="55" w:rightChars="137" w:right="288" w:firstLine="0"/>
              <w:jc w:val="both"/>
            </w:pPr>
            <w:r w:rsidRPr="00B12C22">
              <w:rPr>
                <w:rFonts w:hint="eastAsia"/>
              </w:rPr>
              <w:t>100分の30</w:t>
            </w:r>
          </w:p>
        </w:tc>
      </w:tr>
      <w:tr w:rsidR="00465104" w:rsidRPr="00B12C22" w:rsidTr="00477198">
        <w:trPr>
          <w:trHeight w:val="370"/>
        </w:trPr>
        <w:tc>
          <w:tcPr>
            <w:tcW w:w="6237" w:type="dxa"/>
            <w:tcBorders>
              <w:top w:val="single" w:sz="4" w:space="0" w:color="000000"/>
              <w:left w:val="single" w:sz="4" w:space="0" w:color="000000"/>
              <w:bottom w:val="single" w:sz="4" w:space="0" w:color="000000"/>
              <w:right w:val="single" w:sz="4" w:space="0" w:color="000000"/>
            </w:tcBorders>
            <w:vAlign w:val="center"/>
          </w:tcPr>
          <w:p w:rsidR="00465104" w:rsidRPr="00B12C22" w:rsidRDefault="00465104" w:rsidP="008145F5">
            <w:pPr>
              <w:spacing w:after="0" w:line="259" w:lineRule="auto"/>
              <w:ind w:leftChars="26" w:left="55" w:rightChars="137" w:right="288" w:firstLine="0"/>
            </w:pPr>
            <w:r w:rsidRPr="00B12C22">
              <w:rPr>
                <w:rFonts w:hint="eastAsia"/>
              </w:rPr>
              <w:t>1ヶ月15日以上2ヵ月未満</w:t>
            </w:r>
          </w:p>
        </w:tc>
        <w:tc>
          <w:tcPr>
            <w:tcW w:w="2835" w:type="dxa"/>
            <w:tcBorders>
              <w:top w:val="single" w:sz="4" w:space="0" w:color="000000"/>
              <w:left w:val="single" w:sz="4" w:space="0" w:color="000000"/>
              <w:bottom w:val="single" w:sz="4" w:space="0" w:color="000000"/>
              <w:right w:val="single" w:sz="4" w:space="0" w:color="000000"/>
            </w:tcBorders>
          </w:tcPr>
          <w:p w:rsidR="00465104" w:rsidRPr="00B12C22" w:rsidRDefault="00465104" w:rsidP="008145F5">
            <w:pPr>
              <w:spacing w:after="0" w:line="259" w:lineRule="auto"/>
              <w:ind w:leftChars="26" w:left="55" w:rightChars="137" w:right="288" w:firstLine="0"/>
              <w:jc w:val="both"/>
            </w:pPr>
            <w:r w:rsidRPr="00B12C22">
              <w:rPr>
                <w:rFonts w:hint="eastAsia"/>
              </w:rPr>
              <w:t>100分の20</w:t>
            </w:r>
          </w:p>
        </w:tc>
      </w:tr>
      <w:tr w:rsidR="00465104" w:rsidRPr="00B12C22" w:rsidTr="00477198">
        <w:trPr>
          <w:trHeight w:val="370"/>
        </w:trPr>
        <w:tc>
          <w:tcPr>
            <w:tcW w:w="6237" w:type="dxa"/>
            <w:tcBorders>
              <w:top w:val="single" w:sz="4" w:space="0" w:color="000000"/>
              <w:left w:val="single" w:sz="4" w:space="0" w:color="000000"/>
              <w:bottom w:val="single" w:sz="4" w:space="0" w:color="000000"/>
              <w:right w:val="single" w:sz="4" w:space="0" w:color="000000"/>
            </w:tcBorders>
            <w:vAlign w:val="center"/>
          </w:tcPr>
          <w:p w:rsidR="00465104" w:rsidRPr="00B12C22" w:rsidRDefault="00465104" w:rsidP="008145F5">
            <w:pPr>
              <w:spacing w:after="0" w:line="259" w:lineRule="auto"/>
              <w:ind w:leftChars="26" w:left="55" w:rightChars="137" w:right="288" w:firstLine="0"/>
            </w:pPr>
            <w:r w:rsidRPr="00B12C22">
              <w:rPr>
                <w:rFonts w:hint="eastAsia"/>
              </w:rPr>
              <w:t>1ヶ月以上1ヵ月15日未満</w:t>
            </w:r>
          </w:p>
        </w:tc>
        <w:tc>
          <w:tcPr>
            <w:tcW w:w="2835" w:type="dxa"/>
            <w:tcBorders>
              <w:top w:val="single" w:sz="4" w:space="0" w:color="000000"/>
              <w:left w:val="single" w:sz="4" w:space="0" w:color="000000"/>
              <w:bottom w:val="single" w:sz="4" w:space="0" w:color="000000"/>
              <w:right w:val="single" w:sz="4" w:space="0" w:color="000000"/>
            </w:tcBorders>
          </w:tcPr>
          <w:p w:rsidR="00465104" w:rsidRPr="00B12C22" w:rsidRDefault="00465104" w:rsidP="008145F5">
            <w:pPr>
              <w:spacing w:after="0" w:line="259" w:lineRule="auto"/>
              <w:ind w:leftChars="26" w:left="55" w:rightChars="137" w:right="288" w:firstLine="0"/>
              <w:jc w:val="both"/>
            </w:pPr>
            <w:r w:rsidRPr="00B12C22">
              <w:rPr>
                <w:rFonts w:hint="eastAsia"/>
              </w:rPr>
              <w:t>100分の15</w:t>
            </w:r>
          </w:p>
        </w:tc>
      </w:tr>
      <w:tr w:rsidR="00465104" w:rsidRPr="00B12C22" w:rsidTr="00477198">
        <w:trPr>
          <w:trHeight w:val="370"/>
        </w:trPr>
        <w:tc>
          <w:tcPr>
            <w:tcW w:w="6237" w:type="dxa"/>
            <w:tcBorders>
              <w:top w:val="single" w:sz="4" w:space="0" w:color="000000"/>
              <w:left w:val="single" w:sz="4" w:space="0" w:color="000000"/>
              <w:bottom w:val="single" w:sz="4" w:space="0" w:color="000000"/>
              <w:right w:val="single" w:sz="4" w:space="0" w:color="000000"/>
            </w:tcBorders>
          </w:tcPr>
          <w:p w:rsidR="00465104" w:rsidRPr="00B12C22" w:rsidRDefault="00465104" w:rsidP="008145F5">
            <w:pPr>
              <w:spacing w:after="0" w:line="259" w:lineRule="auto"/>
              <w:ind w:leftChars="26" w:left="55" w:rightChars="137" w:right="288" w:firstLine="0"/>
              <w:jc w:val="both"/>
            </w:pPr>
            <w:r w:rsidRPr="00B12C22">
              <w:rPr>
                <w:rFonts w:hint="eastAsia"/>
              </w:rPr>
              <w:t>15日以上1ヶ月未満</w:t>
            </w:r>
          </w:p>
        </w:tc>
        <w:tc>
          <w:tcPr>
            <w:tcW w:w="2835" w:type="dxa"/>
            <w:tcBorders>
              <w:top w:val="single" w:sz="4" w:space="0" w:color="000000"/>
              <w:left w:val="single" w:sz="4" w:space="0" w:color="000000"/>
              <w:bottom w:val="single" w:sz="4" w:space="0" w:color="000000"/>
              <w:right w:val="single" w:sz="4" w:space="0" w:color="000000"/>
            </w:tcBorders>
          </w:tcPr>
          <w:p w:rsidR="00465104" w:rsidRPr="00B12C22" w:rsidRDefault="00465104" w:rsidP="008145F5">
            <w:pPr>
              <w:spacing w:after="0" w:line="259" w:lineRule="auto"/>
              <w:ind w:leftChars="26" w:left="55" w:rightChars="137" w:right="288" w:firstLine="0"/>
              <w:jc w:val="both"/>
            </w:pPr>
            <w:r w:rsidRPr="00B12C22">
              <w:rPr>
                <w:rFonts w:hint="eastAsia"/>
              </w:rPr>
              <w:t>100分の10</w:t>
            </w:r>
          </w:p>
        </w:tc>
      </w:tr>
      <w:tr w:rsidR="00465104" w:rsidRPr="00B12C22" w:rsidTr="00477198">
        <w:trPr>
          <w:trHeight w:val="370"/>
        </w:trPr>
        <w:tc>
          <w:tcPr>
            <w:tcW w:w="6237" w:type="dxa"/>
            <w:tcBorders>
              <w:top w:val="single" w:sz="4" w:space="0" w:color="000000"/>
              <w:left w:val="single" w:sz="4" w:space="0" w:color="000000"/>
              <w:bottom w:val="single" w:sz="4" w:space="0" w:color="000000"/>
              <w:right w:val="single" w:sz="4" w:space="0" w:color="000000"/>
            </w:tcBorders>
          </w:tcPr>
          <w:p w:rsidR="00465104" w:rsidRPr="00B12C22" w:rsidRDefault="00465104" w:rsidP="008145F5">
            <w:pPr>
              <w:spacing w:after="0" w:line="259" w:lineRule="auto"/>
              <w:ind w:leftChars="26" w:left="55" w:rightChars="137" w:right="288" w:firstLine="0"/>
              <w:jc w:val="both"/>
            </w:pPr>
            <w:r w:rsidRPr="00B12C22">
              <w:rPr>
                <w:rFonts w:hint="eastAsia"/>
              </w:rPr>
              <w:t>15日未満</w:t>
            </w:r>
          </w:p>
        </w:tc>
        <w:tc>
          <w:tcPr>
            <w:tcW w:w="2835" w:type="dxa"/>
            <w:tcBorders>
              <w:top w:val="single" w:sz="4" w:space="0" w:color="000000"/>
              <w:left w:val="single" w:sz="4" w:space="0" w:color="000000"/>
              <w:bottom w:val="single" w:sz="4" w:space="0" w:color="000000"/>
              <w:right w:val="single" w:sz="4" w:space="0" w:color="000000"/>
            </w:tcBorders>
          </w:tcPr>
          <w:p w:rsidR="00465104" w:rsidRPr="00B12C22" w:rsidRDefault="00465104" w:rsidP="008145F5">
            <w:pPr>
              <w:spacing w:after="0" w:line="259" w:lineRule="auto"/>
              <w:ind w:leftChars="26" w:left="55" w:rightChars="137" w:right="288" w:firstLine="0"/>
              <w:jc w:val="both"/>
            </w:pPr>
            <w:r w:rsidRPr="00B12C22">
              <w:rPr>
                <w:rFonts w:hint="eastAsia"/>
              </w:rPr>
              <w:t>100分の5</w:t>
            </w:r>
          </w:p>
        </w:tc>
      </w:tr>
    </w:tbl>
    <w:p w:rsidR="00465104" w:rsidRPr="009D78FD" w:rsidRDefault="009D78FD" w:rsidP="009D78FD">
      <w:pPr>
        <w:spacing w:after="8" w:line="259" w:lineRule="auto"/>
        <w:ind w:leftChars="26" w:left="65" w:rightChars="137" w:right="288"/>
        <w:rPr>
          <w:rFonts w:hint="eastAsia"/>
          <w:szCs w:val="21"/>
        </w:rPr>
      </w:pPr>
      <w:r>
        <w:rPr>
          <w:sz w:val="24"/>
        </w:rPr>
        <w:t xml:space="preserve">　　</w:t>
      </w:r>
      <w:r w:rsidRPr="009D78FD">
        <w:rPr>
          <w:rFonts w:hint="eastAsia"/>
          <w:szCs w:val="21"/>
        </w:rPr>
        <w:t>(手当の不支給</w:t>
      </w:r>
      <w:r w:rsidRPr="009D78FD">
        <w:rPr>
          <w:szCs w:val="21"/>
        </w:rPr>
        <w:t>)</w:t>
      </w:r>
    </w:p>
    <w:p w:rsidR="00465104" w:rsidRPr="00B12C22" w:rsidRDefault="00465104" w:rsidP="005B44DE">
      <w:pPr>
        <w:ind w:leftChars="202" w:left="504" w:rightChars="137" w:right="288" w:hangingChars="38" w:hanging="80"/>
        <w:jc w:val="both"/>
      </w:pPr>
      <w:r w:rsidRPr="00B12C22">
        <w:t>第</w:t>
      </w:r>
      <w:r w:rsidR="009D78FD">
        <w:t>30</w:t>
      </w:r>
      <w:r w:rsidRPr="00B12C22">
        <w:t xml:space="preserve">条 </w:t>
      </w:r>
      <w:r w:rsidRPr="00B12C22">
        <w:rPr>
          <w:rFonts w:hint="eastAsia"/>
        </w:rPr>
        <w:t>次の各号に掲げる職員には、期末手当、勤勉手当を支給しない。ただし第４号</w:t>
      </w:r>
      <w:r w:rsidR="00F647C5" w:rsidRPr="00B12C22">
        <w:rPr>
          <w:rFonts w:hint="eastAsia"/>
        </w:rPr>
        <w:t>及び第５号</w:t>
      </w:r>
      <w:r w:rsidRPr="00B12C22">
        <w:rPr>
          <w:rFonts w:hint="eastAsia"/>
        </w:rPr>
        <w:t>に掲げる職員で理事長が特に必要と認めるときは、予算の範囲内において理事長が別に定める額を支給することができる。</w:t>
      </w:r>
    </w:p>
    <w:p w:rsidR="00465104" w:rsidRPr="00B12C22" w:rsidRDefault="00465104" w:rsidP="000E5ABB">
      <w:pPr>
        <w:pStyle w:val="a4"/>
        <w:numPr>
          <w:ilvl w:val="0"/>
          <w:numId w:val="18"/>
        </w:numPr>
        <w:ind w:leftChars="0" w:rightChars="137" w:right="288"/>
        <w:jc w:val="both"/>
      </w:pPr>
      <w:r w:rsidRPr="00B12C22">
        <w:rPr>
          <w:rFonts w:hint="eastAsia"/>
        </w:rPr>
        <w:t>無給休職者</w:t>
      </w:r>
    </w:p>
    <w:p w:rsidR="00465104" w:rsidRPr="00B12C22" w:rsidRDefault="00465104" w:rsidP="000E5ABB">
      <w:pPr>
        <w:pStyle w:val="a4"/>
        <w:numPr>
          <w:ilvl w:val="0"/>
          <w:numId w:val="18"/>
        </w:numPr>
        <w:ind w:leftChars="0" w:rightChars="137" w:right="288"/>
        <w:jc w:val="both"/>
      </w:pPr>
      <w:r w:rsidRPr="00B12C22">
        <w:rPr>
          <w:rFonts w:hint="eastAsia"/>
        </w:rPr>
        <w:t>刑事休職者</w:t>
      </w:r>
    </w:p>
    <w:p w:rsidR="00465104" w:rsidRPr="00B12C22" w:rsidRDefault="00465104" w:rsidP="000E5ABB">
      <w:pPr>
        <w:pStyle w:val="a4"/>
        <w:numPr>
          <w:ilvl w:val="0"/>
          <w:numId w:val="18"/>
        </w:numPr>
        <w:ind w:leftChars="0" w:rightChars="137" w:right="288"/>
        <w:jc w:val="both"/>
      </w:pPr>
      <w:r w:rsidRPr="00B12C22">
        <w:rPr>
          <w:rFonts w:hint="eastAsia"/>
        </w:rPr>
        <w:t>停職者</w:t>
      </w:r>
    </w:p>
    <w:p w:rsidR="00465104" w:rsidRPr="00B12C22" w:rsidRDefault="00465104" w:rsidP="000E5ABB">
      <w:pPr>
        <w:pStyle w:val="a4"/>
        <w:numPr>
          <w:ilvl w:val="0"/>
          <w:numId w:val="18"/>
        </w:numPr>
        <w:ind w:leftChars="0" w:rightChars="137" w:right="288"/>
        <w:jc w:val="both"/>
      </w:pPr>
      <w:r w:rsidRPr="00B12C22">
        <w:rPr>
          <w:rFonts w:hint="eastAsia"/>
        </w:rPr>
        <w:t>非常勤職員</w:t>
      </w:r>
    </w:p>
    <w:p w:rsidR="00F647C5" w:rsidRPr="00B12C22" w:rsidRDefault="00F647C5" w:rsidP="000E5ABB">
      <w:pPr>
        <w:pStyle w:val="a4"/>
        <w:numPr>
          <w:ilvl w:val="0"/>
          <w:numId w:val="18"/>
        </w:numPr>
        <w:ind w:leftChars="0" w:rightChars="137" w:right="288"/>
        <w:jc w:val="both"/>
      </w:pPr>
      <w:r w:rsidRPr="00B12C22">
        <w:rPr>
          <w:rFonts w:hint="eastAsia"/>
        </w:rPr>
        <w:t>統括施設長・施設長の職にある者</w:t>
      </w:r>
    </w:p>
    <w:p w:rsidR="00465104" w:rsidRPr="00B12C22" w:rsidRDefault="00465104" w:rsidP="008145F5">
      <w:pPr>
        <w:ind w:leftChars="26" w:left="828" w:rightChars="137" w:right="288" w:hanging="773"/>
        <w:jc w:val="both"/>
      </w:pPr>
    </w:p>
    <w:p w:rsidR="00465104" w:rsidRPr="00B12C22" w:rsidRDefault="00465104" w:rsidP="008145F5">
      <w:pPr>
        <w:ind w:leftChars="26" w:left="828" w:rightChars="137" w:right="288" w:hanging="773"/>
        <w:jc w:val="both"/>
      </w:pPr>
    </w:p>
    <w:p w:rsidR="00DF19CE" w:rsidRPr="00B12C22" w:rsidRDefault="001152FD" w:rsidP="008145F5">
      <w:pPr>
        <w:spacing w:after="8" w:line="259" w:lineRule="auto"/>
        <w:ind w:leftChars="26" w:left="65" w:rightChars="137" w:right="288"/>
        <w:jc w:val="center"/>
      </w:pPr>
      <w:r w:rsidRPr="00B12C22">
        <w:rPr>
          <w:sz w:val="24"/>
        </w:rPr>
        <w:t>第４章  雑 則</w:t>
      </w:r>
    </w:p>
    <w:p w:rsidR="00DF19CE" w:rsidRPr="00B12C22" w:rsidRDefault="001152FD" w:rsidP="008145F5">
      <w:pPr>
        <w:spacing w:after="44" w:line="259" w:lineRule="auto"/>
        <w:ind w:leftChars="26" w:left="55" w:rightChars="137" w:right="288" w:firstLine="0"/>
        <w:jc w:val="both"/>
      </w:pPr>
      <w:r w:rsidRPr="00B12C22">
        <w:t xml:space="preserve"> </w:t>
      </w:r>
    </w:p>
    <w:p w:rsidR="00DF19CE" w:rsidRPr="00B12C22" w:rsidRDefault="001152FD" w:rsidP="008145F5">
      <w:pPr>
        <w:ind w:leftChars="26" w:left="65" w:rightChars="137" w:right="288"/>
        <w:jc w:val="both"/>
      </w:pPr>
      <w:r w:rsidRPr="00B12C22">
        <w:t xml:space="preserve">（その他） </w:t>
      </w:r>
    </w:p>
    <w:p w:rsidR="009D78FD" w:rsidRDefault="001152FD" w:rsidP="008145F5">
      <w:pPr>
        <w:ind w:leftChars="26" w:left="895" w:rightChars="137" w:right="288" w:hanging="840"/>
        <w:jc w:val="both"/>
      </w:pPr>
      <w:r w:rsidRPr="00B12C22">
        <w:t>第</w:t>
      </w:r>
      <w:r w:rsidR="009D78FD">
        <w:rPr>
          <w:rFonts w:hint="eastAsia"/>
        </w:rPr>
        <w:t>31</w:t>
      </w:r>
      <w:r w:rsidRPr="00B12C22">
        <w:t>条 この規程に定めることのほか、職員の給与に関し必要な事項は、理事長が別に定める。</w:t>
      </w:r>
    </w:p>
    <w:p w:rsidR="00DF19CE" w:rsidRPr="00B12C22" w:rsidRDefault="009D78FD" w:rsidP="009D78FD">
      <w:pPr>
        <w:ind w:left="0" w:rightChars="137" w:right="288" w:firstLineChars="100" w:firstLine="210"/>
        <w:jc w:val="both"/>
        <w:rPr>
          <w:rFonts w:ascii="Century" w:eastAsia="Century" w:hAnsi="Century" w:cs="Century"/>
        </w:rPr>
      </w:pPr>
      <w:r>
        <w:rPr>
          <w:rFonts w:hint="eastAsia"/>
        </w:rPr>
        <w:t>(処遇改善賃金</w:t>
      </w:r>
      <w:r>
        <w:t>)</w:t>
      </w:r>
      <w:r w:rsidR="001152FD" w:rsidRPr="00B12C22">
        <w:rPr>
          <w:rFonts w:ascii="Century" w:eastAsia="Century" w:hAnsi="Century" w:cs="Century"/>
        </w:rPr>
        <w:t xml:space="preserve"> </w:t>
      </w:r>
    </w:p>
    <w:p w:rsidR="00DD4D00" w:rsidRPr="00B12C22" w:rsidRDefault="00DD4D00" w:rsidP="008145F5">
      <w:pPr>
        <w:ind w:leftChars="26" w:left="895" w:rightChars="137" w:right="288" w:hanging="840"/>
        <w:jc w:val="both"/>
        <w:rPr>
          <w:rFonts w:asciiTheme="minorEastAsia" w:eastAsiaTheme="minorEastAsia" w:hAnsiTheme="minorEastAsia" w:cs="Century"/>
        </w:rPr>
      </w:pPr>
      <w:r w:rsidRPr="00B12C22">
        <w:rPr>
          <w:rFonts w:asciiTheme="minorEastAsia" w:eastAsiaTheme="minorEastAsia" w:hAnsiTheme="minorEastAsia" w:cs="Century" w:hint="eastAsia"/>
        </w:rPr>
        <w:t>第</w:t>
      </w:r>
      <w:r w:rsidR="009D78FD">
        <w:rPr>
          <w:rFonts w:asciiTheme="minorEastAsia" w:eastAsiaTheme="minorEastAsia" w:hAnsiTheme="minorEastAsia" w:cs="Century" w:hint="eastAsia"/>
        </w:rPr>
        <w:t>32</w:t>
      </w:r>
      <w:r w:rsidRPr="00B12C22">
        <w:rPr>
          <w:rFonts w:asciiTheme="minorEastAsia" w:eastAsiaTheme="minorEastAsia" w:hAnsiTheme="minorEastAsia" w:cs="Century" w:hint="eastAsia"/>
        </w:rPr>
        <w:t xml:space="preserve">条 </w:t>
      </w:r>
      <w:r w:rsidR="009C7F62" w:rsidRPr="00B12C22">
        <w:rPr>
          <w:rFonts w:asciiTheme="minorEastAsia" w:eastAsiaTheme="minorEastAsia" w:hAnsiTheme="minorEastAsia" w:cs="Century" w:hint="eastAsia"/>
        </w:rPr>
        <w:t>福祉・介護職員処遇改善計画書および福祉・介護職員特定処遇改善計画書に基づき職員に対して賃金を支給する。</w:t>
      </w:r>
    </w:p>
    <w:p w:rsidR="009C7F62" w:rsidRPr="00B12C22" w:rsidRDefault="009C7F62" w:rsidP="000E5ABB">
      <w:pPr>
        <w:pStyle w:val="a4"/>
        <w:numPr>
          <w:ilvl w:val="0"/>
          <w:numId w:val="17"/>
        </w:numPr>
        <w:ind w:leftChars="0" w:rightChars="137" w:right="288"/>
        <w:jc w:val="both"/>
        <w:rPr>
          <w:rFonts w:asciiTheme="minorEastAsia" w:eastAsiaTheme="minorEastAsia" w:hAnsiTheme="minorEastAsia" w:cs="Century"/>
        </w:rPr>
      </w:pPr>
      <w:r w:rsidRPr="00B12C22">
        <w:rPr>
          <w:rFonts w:asciiTheme="minorEastAsia" w:eastAsiaTheme="minorEastAsia" w:hAnsiTheme="minorEastAsia" w:cs="Century" w:hint="eastAsia"/>
        </w:rPr>
        <w:t>福祉・介護職員処遇改善手当は管理者・専従サービス管理責任者を除く職員に対して支給する。</w:t>
      </w:r>
    </w:p>
    <w:p w:rsidR="009C7F62" w:rsidRPr="00B12C22" w:rsidRDefault="009C7F62" w:rsidP="000E5ABB">
      <w:pPr>
        <w:pStyle w:val="a4"/>
        <w:numPr>
          <w:ilvl w:val="0"/>
          <w:numId w:val="17"/>
        </w:numPr>
        <w:ind w:leftChars="0" w:rightChars="137" w:right="288"/>
        <w:jc w:val="both"/>
        <w:rPr>
          <w:rFonts w:asciiTheme="minorEastAsia" w:eastAsiaTheme="minorEastAsia" w:hAnsiTheme="minorEastAsia" w:cs="Century"/>
        </w:rPr>
      </w:pPr>
      <w:r w:rsidRPr="00B12C22">
        <w:rPr>
          <w:rFonts w:asciiTheme="minorEastAsia" w:eastAsiaTheme="minorEastAsia" w:hAnsiTheme="minorEastAsia" w:cs="Century" w:hint="eastAsia"/>
        </w:rPr>
        <w:t>福祉・介護職員特定処遇改善加算手当は管理者・専従サービス管理責任者に対して支給する。</w:t>
      </w:r>
    </w:p>
    <w:p w:rsidR="009C7F62" w:rsidRDefault="009C7F62" w:rsidP="000E5ABB">
      <w:pPr>
        <w:pStyle w:val="a4"/>
        <w:numPr>
          <w:ilvl w:val="0"/>
          <w:numId w:val="17"/>
        </w:numPr>
        <w:ind w:leftChars="0" w:rightChars="137" w:right="288"/>
        <w:jc w:val="both"/>
        <w:rPr>
          <w:rFonts w:asciiTheme="minorEastAsia" w:eastAsiaTheme="minorEastAsia" w:hAnsiTheme="minorEastAsia" w:cs="Century"/>
        </w:rPr>
      </w:pPr>
      <w:r w:rsidRPr="00B12C22">
        <w:rPr>
          <w:rFonts w:asciiTheme="minorEastAsia" w:eastAsiaTheme="minorEastAsia" w:hAnsiTheme="minorEastAsia" w:cs="Century" w:hint="eastAsia"/>
        </w:rPr>
        <w:lastRenderedPageBreak/>
        <w:t>各処遇改善計画書は毎年１月あるいは２月開催の理事会で承認を得ることとする。</w:t>
      </w:r>
    </w:p>
    <w:p w:rsidR="009D78FD" w:rsidRDefault="009D78FD" w:rsidP="009D78FD">
      <w:pPr>
        <w:ind w:left="0" w:rightChars="137" w:right="288" w:firstLine="0"/>
        <w:jc w:val="both"/>
        <w:rPr>
          <w:rFonts w:asciiTheme="minorEastAsia" w:eastAsiaTheme="minorEastAsia" w:hAnsiTheme="minorEastAsia" w:cs="Century"/>
        </w:rPr>
      </w:pPr>
      <w:r>
        <w:rPr>
          <w:rFonts w:asciiTheme="minorEastAsia" w:eastAsiaTheme="minorEastAsia" w:hAnsiTheme="minorEastAsia" w:cs="Century"/>
        </w:rPr>
        <w:t xml:space="preserve">　</w:t>
      </w:r>
      <w:r>
        <w:rPr>
          <w:rFonts w:asciiTheme="minorEastAsia" w:eastAsiaTheme="minorEastAsia" w:hAnsiTheme="minorEastAsia" w:cs="Century" w:hint="eastAsia"/>
        </w:rPr>
        <w:t>(福祉・介護職員処遇改善臨時特例交付金</w:t>
      </w:r>
      <w:r>
        <w:rPr>
          <w:rFonts w:asciiTheme="minorEastAsia" w:eastAsiaTheme="minorEastAsia" w:hAnsiTheme="minorEastAsia" w:cs="Century"/>
        </w:rPr>
        <w:t>)</w:t>
      </w:r>
    </w:p>
    <w:p w:rsidR="009D78FD" w:rsidRDefault="009D78FD" w:rsidP="006052D9">
      <w:pPr>
        <w:ind w:left="210" w:rightChars="137" w:right="288" w:hangingChars="100" w:hanging="210"/>
        <w:rPr>
          <w:rFonts w:asciiTheme="minorEastAsia" w:eastAsiaTheme="minorEastAsia" w:hAnsiTheme="minorEastAsia" w:cs="Century"/>
        </w:rPr>
      </w:pPr>
      <w:r>
        <w:rPr>
          <w:rFonts w:asciiTheme="minorEastAsia" w:eastAsiaTheme="minorEastAsia" w:hAnsiTheme="minorEastAsia" w:cs="Century"/>
        </w:rPr>
        <w:t>第33条　コロナ克服・新時代開拓のための経済対策</w:t>
      </w:r>
      <w:r>
        <w:rPr>
          <w:rFonts w:asciiTheme="minorEastAsia" w:eastAsiaTheme="minorEastAsia" w:hAnsiTheme="minorEastAsia" w:cs="Century" w:hint="eastAsia"/>
        </w:rPr>
        <w:t>(令和3年11月19日閣議決定</w:t>
      </w:r>
      <w:r>
        <w:rPr>
          <w:rFonts w:asciiTheme="minorEastAsia" w:eastAsiaTheme="minorEastAsia" w:hAnsiTheme="minorEastAsia" w:cs="Century"/>
        </w:rPr>
        <w:t>)に基づき実施する「</w:t>
      </w:r>
      <w:r w:rsidR="006052D9">
        <w:rPr>
          <w:rFonts w:asciiTheme="minorEastAsia" w:eastAsiaTheme="minorEastAsia" w:hAnsiTheme="minorEastAsia" w:cs="Century"/>
        </w:rPr>
        <w:t>福祉・介護職員処遇改善臨時特例交付金</w:t>
      </w:r>
      <w:r>
        <w:rPr>
          <w:rFonts w:asciiTheme="minorEastAsia" w:eastAsiaTheme="minorEastAsia" w:hAnsiTheme="minorEastAsia" w:cs="Century"/>
        </w:rPr>
        <w:t>」</w:t>
      </w:r>
      <w:r w:rsidR="006052D9">
        <w:rPr>
          <w:rFonts w:asciiTheme="minorEastAsia" w:eastAsiaTheme="minorEastAsia" w:hAnsiTheme="minorEastAsia" w:cs="Century"/>
        </w:rPr>
        <w:t>の規定により、令和4年</w:t>
      </w:r>
      <w:r w:rsidR="006052D9">
        <w:rPr>
          <w:rFonts w:asciiTheme="minorEastAsia" w:eastAsiaTheme="minorEastAsia" w:hAnsiTheme="minorEastAsia" w:cs="Century" w:hint="eastAsia"/>
        </w:rPr>
        <w:t>(</w:t>
      </w:r>
      <w:r w:rsidR="006052D9">
        <w:rPr>
          <w:rFonts w:asciiTheme="minorEastAsia" w:eastAsiaTheme="minorEastAsia" w:hAnsiTheme="minorEastAsia" w:cs="Century"/>
        </w:rPr>
        <w:t>2022年)2月から実施要項に示す賃金改善を行うこととする。</w:t>
      </w:r>
      <w:r>
        <w:rPr>
          <w:rFonts w:asciiTheme="minorEastAsia" w:eastAsiaTheme="minorEastAsia" w:hAnsiTheme="minorEastAsia" w:cs="Century"/>
        </w:rPr>
        <w:br/>
      </w:r>
      <w:r w:rsidR="006052D9">
        <w:rPr>
          <w:rFonts w:asciiTheme="minorEastAsia" w:eastAsiaTheme="minorEastAsia" w:hAnsiTheme="minorEastAsia" w:cs="Century"/>
        </w:rPr>
        <w:t>(福祉・介護職員等ベースアップ等支援加算)</w:t>
      </w:r>
    </w:p>
    <w:p w:rsidR="009D78FD" w:rsidRDefault="006052D9" w:rsidP="006052D9">
      <w:pPr>
        <w:ind w:left="210" w:rightChars="137" w:right="288" w:hangingChars="100" w:hanging="210"/>
        <w:jc w:val="both"/>
        <w:rPr>
          <w:rFonts w:asciiTheme="minorEastAsia" w:eastAsiaTheme="minorEastAsia" w:hAnsiTheme="minorEastAsia" w:cs="Century"/>
        </w:rPr>
      </w:pPr>
      <w:r>
        <w:rPr>
          <w:rFonts w:asciiTheme="minorEastAsia" w:eastAsiaTheme="minorEastAsia" w:hAnsiTheme="minorEastAsia" w:cs="Century" w:hint="eastAsia"/>
        </w:rPr>
        <w:t>第34条　前条の経済対策に基づき実施する令和4年10月以降について、福祉・介護職員等ベースアップ等支援加算(以下「ベースアップ等加算」という。</w:t>
      </w:r>
      <w:r>
        <w:rPr>
          <w:rFonts w:asciiTheme="minorEastAsia" w:eastAsiaTheme="minorEastAsia" w:hAnsiTheme="minorEastAsia" w:cs="Century"/>
        </w:rPr>
        <w:t>)を支給する。</w:t>
      </w:r>
    </w:p>
    <w:p w:rsidR="006052D9" w:rsidRDefault="006052D9" w:rsidP="009D78FD">
      <w:pPr>
        <w:ind w:left="0" w:rightChars="137" w:right="288" w:firstLine="0"/>
        <w:jc w:val="both"/>
        <w:rPr>
          <w:rFonts w:asciiTheme="minorEastAsia" w:eastAsiaTheme="minorEastAsia" w:hAnsiTheme="minorEastAsia" w:cs="Century" w:hint="eastAsia"/>
        </w:rPr>
      </w:pPr>
      <w:r>
        <w:rPr>
          <w:rFonts w:asciiTheme="minorEastAsia" w:eastAsiaTheme="minorEastAsia" w:hAnsiTheme="minorEastAsia" w:cs="Century" w:hint="eastAsia"/>
        </w:rPr>
        <w:t>2　支給対象職員及び支給額等は、厚生労働省が示す要項に準じることとする。</w:t>
      </w:r>
    </w:p>
    <w:p w:rsidR="009D78FD" w:rsidRDefault="009D78FD" w:rsidP="009D78FD">
      <w:pPr>
        <w:ind w:left="0" w:rightChars="137" w:right="288" w:firstLine="0"/>
        <w:jc w:val="both"/>
        <w:rPr>
          <w:rFonts w:asciiTheme="minorEastAsia" w:eastAsiaTheme="minorEastAsia" w:hAnsiTheme="minorEastAsia" w:cs="Century"/>
        </w:rPr>
      </w:pPr>
    </w:p>
    <w:p w:rsidR="009D78FD" w:rsidRDefault="009D78FD" w:rsidP="009D78FD">
      <w:pPr>
        <w:ind w:left="0" w:rightChars="137" w:right="288" w:firstLine="0"/>
        <w:jc w:val="both"/>
        <w:rPr>
          <w:rFonts w:asciiTheme="minorEastAsia" w:eastAsiaTheme="minorEastAsia" w:hAnsiTheme="minorEastAsia" w:cs="Century"/>
        </w:rPr>
      </w:pPr>
    </w:p>
    <w:p w:rsidR="009D78FD" w:rsidRPr="009D78FD" w:rsidRDefault="009D78FD" w:rsidP="009D78FD">
      <w:pPr>
        <w:ind w:left="0" w:rightChars="137" w:right="288" w:firstLine="0"/>
        <w:jc w:val="both"/>
        <w:rPr>
          <w:rFonts w:asciiTheme="minorEastAsia" w:eastAsiaTheme="minorEastAsia" w:hAnsiTheme="minorEastAsia" w:cs="Century" w:hint="eastAsia"/>
        </w:rPr>
      </w:pPr>
    </w:p>
    <w:p w:rsidR="009C7F62" w:rsidRPr="00B12C22" w:rsidRDefault="009C7F62" w:rsidP="008145F5">
      <w:pPr>
        <w:ind w:leftChars="26" w:left="895" w:rightChars="137" w:right="288" w:hanging="840"/>
        <w:jc w:val="both"/>
      </w:pPr>
    </w:p>
    <w:p w:rsidR="00DD4D00" w:rsidRPr="00B12C22" w:rsidRDefault="00DD4D00" w:rsidP="008145F5">
      <w:pPr>
        <w:ind w:leftChars="26" w:left="65" w:rightChars="137" w:right="288"/>
        <w:jc w:val="both"/>
      </w:pPr>
      <w:r w:rsidRPr="00B12C22">
        <w:br w:type="page"/>
      </w:r>
    </w:p>
    <w:p w:rsidR="00DF19CE" w:rsidRPr="00B12C22" w:rsidRDefault="001152FD" w:rsidP="008145F5">
      <w:pPr>
        <w:ind w:leftChars="26" w:left="65" w:rightChars="137" w:right="288"/>
        <w:jc w:val="both"/>
      </w:pPr>
      <w:r w:rsidRPr="00B12C22">
        <w:lastRenderedPageBreak/>
        <w:t xml:space="preserve">別表１ 初任給基準表 </w:t>
      </w:r>
    </w:p>
    <w:p w:rsidR="00DF19CE" w:rsidRPr="00B12C22" w:rsidRDefault="001152FD" w:rsidP="000E5ABB">
      <w:pPr>
        <w:numPr>
          <w:ilvl w:val="0"/>
          <w:numId w:val="14"/>
        </w:numPr>
        <w:spacing w:after="0"/>
        <w:ind w:leftChars="26" w:left="775" w:rightChars="137" w:right="288" w:hanging="720"/>
        <w:jc w:val="both"/>
      </w:pPr>
      <w:r w:rsidRPr="00B12C22">
        <w:t xml:space="preserve">一般職 </w:t>
      </w:r>
    </w:p>
    <w:tbl>
      <w:tblPr>
        <w:tblStyle w:val="TableGrid"/>
        <w:tblW w:w="7651" w:type="dxa"/>
        <w:tblInd w:w="506" w:type="dxa"/>
        <w:tblCellMar>
          <w:top w:w="74" w:type="dxa"/>
          <w:left w:w="288" w:type="dxa"/>
          <w:bottom w:w="74" w:type="dxa"/>
          <w:right w:w="115" w:type="dxa"/>
        </w:tblCellMar>
        <w:tblLook w:val="04A0" w:firstRow="1" w:lastRow="0" w:firstColumn="1" w:lastColumn="0" w:noHBand="0" w:noVBand="1"/>
      </w:tblPr>
      <w:tblGrid>
        <w:gridCol w:w="2225"/>
        <w:gridCol w:w="2391"/>
        <w:gridCol w:w="3035"/>
      </w:tblGrid>
      <w:tr w:rsidR="00DF19CE" w:rsidRPr="00B12C22" w:rsidTr="00351652">
        <w:trPr>
          <w:trHeight w:val="370"/>
        </w:trPr>
        <w:tc>
          <w:tcPr>
            <w:tcW w:w="2225"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spacing w:after="0" w:line="259" w:lineRule="auto"/>
              <w:ind w:leftChars="26" w:left="55" w:rightChars="137" w:right="288" w:firstLine="0"/>
              <w:jc w:val="both"/>
            </w:pPr>
            <w:r w:rsidRPr="00B12C22">
              <w:t xml:space="preserve">職     種 </w:t>
            </w:r>
          </w:p>
        </w:tc>
        <w:tc>
          <w:tcPr>
            <w:tcW w:w="2391"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spacing w:after="0" w:line="259" w:lineRule="auto"/>
              <w:ind w:leftChars="26" w:left="55" w:rightChars="137" w:right="288" w:firstLine="0"/>
              <w:jc w:val="both"/>
            </w:pPr>
            <w:r w:rsidRPr="00B12C22">
              <w:t xml:space="preserve">学 歴 免 許 等 </w:t>
            </w:r>
          </w:p>
        </w:tc>
        <w:tc>
          <w:tcPr>
            <w:tcW w:w="3035"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spacing w:after="0" w:line="259" w:lineRule="auto"/>
              <w:ind w:leftChars="26" w:left="55" w:rightChars="137" w:right="288" w:firstLine="0"/>
              <w:jc w:val="both"/>
            </w:pPr>
            <w:r w:rsidRPr="00B12C22">
              <w:t xml:space="preserve">初  任  給 </w:t>
            </w:r>
          </w:p>
        </w:tc>
      </w:tr>
      <w:tr w:rsidR="00DF19CE" w:rsidRPr="00B12C22" w:rsidTr="00351652">
        <w:trPr>
          <w:trHeight w:val="370"/>
        </w:trPr>
        <w:tc>
          <w:tcPr>
            <w:tcW w:w="2225" w:type="dxa"/>
            <w:vMerge w:val="restart"/>
            <w:tcBorders>
              <w:top w:val="single" w:sz="4" w:space="0" w:color="000000"/>
              <w:left w:val="single" w:sz="4" w:space="0" w:color="000000"/>
              <w:bottom w:val="nil"/>
              <w:right w:val="single" w:sz="4" w:space="0" w:color="000000"/>
            </w:tcBorders>
          </w:tcPr>
          <w:p w:rsidR="00DF19CE" w:rsidRPr="00B12C22" w:rsidRDefault="00DF19CE" w:rsidP="008145F5">
            <w:pPr>
              <w:spacing w:after="160" w:line="259" w:lineRule="auto"/>
              <w:ind w:leftChars="26" w:left="55" w:rightChars="137" w:right="288" w:firstLine="0"/>
              <w:jc w:val="both"/>
            </w:pPr>
          </w:p>
        </w:tc>
        <w:tc>
          <w:tcPr>
            <w:tcW w:w="2391"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spacing w:after="0" w:line="259" w:lineRule="auto"/>
              <w:ind w:leftChars="26" w:left="55" w:rightChars="137" w:right="288" w:firstLine="0"/>
              <w:jc w:val="both"/>
            </w:pPr>
            <w:r w:rsidRPr="00B12C22">
              <w:t xml:space="preserve">4年生大学卒以上 </w:t>
            </w:r>
          </w:p>
        </w:tc>
        <w:tc>
          <w:tcPr>
            <w:tcW w:w="3035" w:type="dxa"/>
            <w:tcBorders>
              <w:top w:val="single" w:sz="4" w:space="0" w:color="000000"/>
              <w:left w:val="single" w:sz="4" w:space="0" w:color="000000"/>
              <w:bottom w:val="single" w:sz="4" w:space="0" w:color="000000"/>
              <w:right w:val="single" w:sz="4" w:space="0" w:color="000000"/>
            </w:tcBorders>
          </w:tcPr>
          <w:p w:rsidR="00DF19CE" w:rsidRPr="00B12C22" w:rsidRDefault="00351652" w:rsidP="008145F5">
            <w:pPr>
              <w:spacing w:after="0" w:line="259" w:lineRule="auto"/>
              <w:ind w:leftChars="26" w:left="55" w:rightChars="137" w:right="288" w:firstLine="0"/>
              <w:jc w:val="both"/>
            </w:pPr>
            <w:r w:rsidRPr="00B12C22">
              <w:rPr>
                <w:rFonts w:hint="eastAsia"/>
              </w:rPr>
              <w:t>初級職</w:t>
            </w:r>
            <w:r w:rsidRPr="00B12C22">
              <w:t xml:space="preserve"> </w:t>
            </w:r>
            <w:r w:rsidR="006052D9">
              <w:rPr>
                <w:rFonts w:hint="eastAsia"/>
              </w:rPr>
              <w:t>24</w:t>
            </w:r>
            <w:r w:rsidR="001152FD" w:rsidRPr="00B12C22">
              <w:t xml:space="preserve">号 </w:t>
            </w:r>
          </w:p>
        </w:tc>
      </w:tr>
      <w:tr w:rsidR="00DF19CE" w:rsidRPr="00B12C22" w:rsidTr="00351652">
        <w:trPr>
          <w:trHeight w:val="726"/>
        </w:trPr>
        <w:tc>
          <w:tcPr>
            <w:tcW w:w="2225" w:type="dxa"/>
            <w:vMerge/>
            <w:tcBorders>
              <w:top w:val="nil"/>
              <w:left w:val="single" w:sz="4" w:space="0" w:color="000000"/>
              <w:bottom w:val="nil"/>
              <w:right w:val="single" w:sz="4" w:space="0" w:color="000000"/>
            </w:tcBorders>
          </w:tcPr>
          <w:p w:rsidR="00DF19CE" w:rsidRPr="00B12C22" w:rsidRDefault="00DF19CE" w:rsidP="008145F5">
            <w:pPr>
              <w:spacing w:after="160" w:line="259" w:lineRule="auto"/>
              <w:ind w:leftChars="26" w:left="55" w:rightChars="137" w:right="288" w:firstLine="0"/>
              <w:jc w:val="both"/>
            </w:pPr>
          </w:p>
        </w:tc>
        <w:tc>
          <w:tcPr>
            <w:tcW w:w="2391" w:type="dxa"/>
            <w:tcBorders>
              <w:top w:val="single" w:sz="4" w:space="0" w:color="000000"/>
              <w:left w:val="single" w:sz="4" w:space="0" w:color="000000"/>
              <w:bottom w:val="nil"/>
              <w:right w:val="single" w:sz="4" w:space="0" w:color="000000"/>
            </w:tcBorders>
            <w:vAlign w:val="bottom"/>
          </w:tcPr>
          <w:p w:rsidR="00DF19CE" w:rsidRPr="00B12C22" w:rsidRDefault="001152FD" w:rsidP="008145F5">
            <w:pPr>
              <w:spacing w:after="0" w:line="259" w:lineRule="auto"/>
              <w:ind w:leftChars="26" w:left="55" w:rightChars="137" w:right="288" w:firstLine="0"/>
              <w:jc w:val="both"/>
            </w:pPr>
            <w:r w:rsidRPr="00B12C22">
              <w:t xml:space="preserve">短    大    卒 </w:t>
            </w:r>
          </w:p>
        </w:tc>
        <w:tc>
          <w:tcPr>
            <w:tcW w:w="3035" w:type="dxa"/>
            <w:tcBorders>
              <w:top w:val="single" w:sz="4" w:space="0" w:color="000000"/>
              <w:left w:val="single" w:sz="4" w:space="0" w:color="000000"/>
              <w:bottom w:val="nil"/>
              <w:right w:val="single" w:sz="4" w:space="0" w:color="000000"/>
            </w:tcBorders>
          </w:tcPr>
          <w:p w:rsidR="00DF19CE" w:rsidRPr="00B12C22" w:rsidRDefault="00351652" w:rsidP="008145F5">
            <w:pPr>
              <w:spacing w:after="63" w:line="259" w:lineRule="auto"/>
              <w:ind w:leftChars="26" w:left="55" w:rightChars="137" w:right="288" w:firstLine="0"/>
              <w:jc w:val="both"/>
            </w:pPr>
            <w:r w:rsidRPr="00B12C22">
              <w:rPr>
                <w:rFonts w:hint="eastAsia"/>
              </w:rPr>
              <w:t>初</w:t>
            </w:r>
            <w:r w:rsidR="001152FD" w:rsidRPr="00B12C22">
              <w:t>級</w:t>
            </w:r>
            <w:r w:rsidRPr="00B12C22">
              <w:rPr>
                <w:rFonts w:hint="eastAsia"/>
              </w:rPr>
              <w:t>職</w:t>
            </w:r>
            <w:r w:rsidR="001152FD" w:rsidRPr="00B12C22">
              <w:t xml:space="preserve"> </w:t>
            </w:r>
            <w:r w:rsidR="006052D9">
              <w:rPr>
                <w:rFonts w:hint="eastAsia"/>
              </w:rPr>
              <w:t>13</w:t>
            </w:r>
            <w:r w:rsidR="001152FD" w:rsidRPr="00B12C22">
              <w:t xml:space="preserve">号 </w:t>
            </w:r>
          </w:p>
          <w:p w:rsidR="00DF19CE" w:rsidRPr="00B12C22" w:rsidRDefault="001152FD" w:rsidP="008145F5">
            <w:pPr>
              <w:spacing w:after="0" w:line="259" w:lineRule="auto"/>
              <w:ind w:leftChars="26" w:left="55" w:rightChars="137" w:right="288" w:firstLine="0"/>
              <w:jc w:val="both"/>
            </w:pPr>
            <w:r w:rsidRPr="00B12C22">
              <w:t>(</w:t>
            </w:r>
            <w:r w:rsidR="00351652" w:rsidRPr="00B12C22">
              <w:t>介護福祉士</w:t>
            </w:r>
            <w:r w:rsidR="00351652" w:rsidRPr="00B12C22">
              <w:rPr>
                <w:rFonts w:hint="eastAsia"/>
              </w:rPr>
              <w:t>・社会福祉士・精神保健福祉士所時</w:t>
            </w:r>
            <w:r w:rsidRPr="00B12C22">
              <w:t xml:space="preserve"> </w:t>
            </w:r>
          </w:p>
        </w:tc>
      </w:tr>
      <w:tr w:rsidR="00DF19CE" w:rsidRPr="00B12C22" w:rsidTr="00351652">
        <w:trPr>
          <w:trHeight w:val="364"/>
        </w:trPr>
        <w:tc>
          <w:tcPr>
            <w:tcW w:w="2225" w:type="dxa"/>
            <w:vMerge w:val="restart"/>
            <w:tcBorders>
              <w:top w:val="nil"/>
              <w:left w:val="single" w:sz="4" w:space="0" w:color="000000"/>
              <w:bottom w:val="single" w:sz="4" w:space="0" w:color="000000"/>
              <w:right w:val="single" w:sz="4" w:space="0" w:color="000000"/>
            </w:tcBorders>
          </w:tcPr>
          <w:p w:rsidR="00DF19CE" w:rsidRPr="00B12C22" w:rsidRDefault="00351652" w:rsidP="008145F5">
            <w:pPr>
              <w:spacing w:after="0" w:line="259" w:lineRule="auto"/>
              <w:ind w:leftChars="26" w:left="55" w:rightChars="137" w:right="288" w:firstLine="0"/>
              <w:jc w:val="both"/>
            </w:pPr>
            <w:r w:rsidRPr="00B12C22">
              <w:rPr>
                <w:rFonts w:hint="eastAsia"/>
                <w:sz w:val="20"/>
              </w:rPr>
              <w:t>初級職</w:t>
            </w:r>
          </w:p>
        </w:tc>
        <w:tc>
          <w:tcPr>
            <w:tcW w:w="2391" w:type="dxa"/>
            <w:tcBorders>
              <w:top w:val="nil"/>
              <w:left w:val="single" w:sz="4" w:space="0" w:color="000000"/>
              <w:bottom w:val="single" w:sz="4" w:space="0" w:color="000000"/>
              <w:right w:val="single" w:sz="4" w:space="0" w:color="000000"/>
            </w:tcBorders>
          </w:tcPr>
          <w:p w:rsidR="00DF19CE" w:rsidRPr="00B12C22" w:rsidRDefault="00DF19CE" w:rsidP="008145F5">
            <w:pPr>
              <w:spacing w:after="160" w:line="259" w:lineRule="auto"/>
              <w:ind w:leftChars="26" w:left="55" w:rightChars="137" w:right="288" w:firstLine="0"/>
              <w:jc w:val="both"/>
            </w:pPr>
          </w:p>
        </w:tc>
        <w:tc>
          <w:tcPr>
            <w:tcW w:w="3035" w:type="dxa"/>
            <w:tcBorders>
              <w:top w:val="nil"/>
              <w:left w:val="single" w:sz="4" w:space="0" w:color="000000"/>
              <w:bottom w:val="single" w:sz="4" w:space="0" w:color="000000"/>
              <w:right w:val="single" w:sz="4" w:space="0" w:color="000000"/>
            </w:tcBorders>
          </w:tcPr>
          <w:p w:rsidR="00DF19CE" w:rsidRPr="00B12C22" w:rsidRDefault="00351652" w:rsidP="008145F5">
            <w:pPr>
              <w:spacing w:after="0" w:line="259" w:lineRule="auto"/>
              <w:ind w:leftChars="26" w:left="55" w:rightChars="137" w:right="288" w:firstLine="0"/>
              <w:jc w:val="both"/>
            </w:pPr>
            <w:r w:rsidRPr="00B12C22">
              <w:rPr>
                <w:rFonts w:hint="eastAsia"/>
              </w:rPr>
              <w:t>初級職</w:t>
            </w:r>
            <w:r w:rsidR="001152FD" w:rsidRPr="00B12C22">
              <w:t xml:space="preserve"> </w:t>
            </w:r>
            <w:r w:rsidR="006052D9">
              <w:rPr>
                <w:rFonts w:hint="eastAsia"/>
              </w:rPr>
              <w:t>16</w:t>
            </w:r>
            <w:r w:rsidR="001152FD" w:rsidRPr="00B12C22">
              <w:t xml:space="preserve">号） </w:t>
            </w:r>
          </w:p>
        </w:tc>
      </w:tr>
      <w:tr w:rsidR="00351652" w:rsidRPr="00B12C22" w:rsidTr="00351652">
        <w:trPr>
          <w:trHeight w:val="1091"/>
        </w:trPr>
        <w:tc>
          <w:tcPr>
            <w:tcW w:w="2225" w:type="dxa"/>
            <w:vMerge/>
            <w:tcBorders>
              <w:top w:val="nil"/>
              <w:left w:val="single" w:sz="4" w:space="0" w:color="000000"/>
              <w:bottom w:val="nil"/>
              <w:right w:val="single" w:sz="4" w:space="0" w:color="000000"/>
            </w:tcBorders>
          </w:tcPr>
          <w:p w:rsidR="00351652" w:rsidRPr="00B12C22" w:rsidRDefault="00351652" w:rsidP="008145F5">
            <w:pPr>
              <w:spacing w:after="160" w:line="259" w:lineRule="auto"/>
              <w:ind w:leftChars="26" w:left="55" w:rightChars="137" w:right="288" w:firstLine="0"/>
              <w:jc w:val="both"/>
            </w:pPr>
          </w:p>
        </w:tc>
        <w:tc>
          <w:tcPr>
            <w:tcW w:w="2391" w:type="dxa"/>
            <w:tcBorders>
              <w:top w:val="single" w:sz="4" w:space="0" w:color="000000"/>
              <w:left w:val="single" w:sz="4" w:space="0" w:color="000000"/>
              <w:bottom w:val="single" w:sz="4" w:space="0" w:color="000000"/>
              <w:right w:val="single" w:sz="4" w:space="0" w:color="000000"/>
            </w:tcBorders>
            <w:vAlign w:val="center"/>
          </w:tcPr>
          <w:p w:rsidR="00351652" w:rsidRPr="00B12C22" w:rsidRDefault="00351652" w:rsidP="008145F5">
            <w:pPr>
              <w:spacing w:after="0" w:line="259" w:lineRule="auto"/>
              <w:ind w:leftChars="26" w:left="55" w:rightChars="137" w:right="288" w:firstLine="0"/>
              <w:jc w:val="both"/>
            </w:pPr>
            <w:r w:rsidRPr="00B12C22">
              <w:t>専</w:t>
            </w:r>
            <w:r w:rsidRPr="00B12C22">
              <w:rPr>
                <w:rFonts w:hint="eastAsia"/>
              </w:rPr>
              <w:t xml:space="preserve"> </w:t>
            </w:r>
            <w:r w:rsidRPr="00B12C22">
              <w:t xml:space="preserve">   門    卒 </w:t>
            </w:r>
          </w:p>
        </w:tc>
        <w:tc>
          <w:tcPr>
            <w:tcW w:w="3035" w:type="dxa"/>
            <w:tcBorders>
              <w:top w:val="single" w:sz="4" w:space="0" w:color="000000"/>
              <w:left w:val="single" w:sz="4" w:space="0" w:color="000000"/>
              <w:bottom w:val="single" w:sz="4" w:space="0" w:color="000000"/>
              <w:right w:val="single" w:sz="4" w:space="0" w:color="000000"/>
            </w:tcBorders>
          </w:tcPr>
          <w:p w:rsidR="00351652" w:rsidRPr="00B12C22" w:rsidRDefault="00351652" w:rsidP="008145F5">
            <w:pPr>
              <w:spacing w:after="63" w:line="259" w:lineRule="auto"/>
              <w:ind w:leftChars="26" w:left="55" w:rightChars="137" w:right="288" w:firstLine="0"/>
              <w:jc w:val="both"/>
            </w:pPr>
            <w:r w:rsidRPr="00B12C22">
              <w:rPr>
                <w:rFonts w:hint="eastAsia"/>
              </w:rPr>
              <w:t>初</w:t>
            </w:r>
            <w:r w:rsidRPr="00B12C22">
              <w:t>級</w:t>
            </w:r>
            <w:r w:rsidRPr="00B12C22">
              <w:rPr>
                <w:rFonts w:hint="eastAsia"/>
              </w:rPr>
              <w:t>職</w:t>
            </w:r>
            <w:r w:rsidRPr="00B12C22">
              <w:t xml:space="preserve"> </w:t>
            </w:r>
            <w:r w:rsidR="006052D9">
              <w:rPr>
                <w:rFonts w:hint="eastAsia"/>
              </w:rPr>
              <w:t>13</w:t>
            </w:r>
            <w:r w:rsidRPr="00B12C22">
              <w:t xml:space="preserve">号 </w:t>
            </w:r>
          </w:p>
          <w:p w:rsidR="00351652" w:rsidRPr="00B12C22" w:rsidRDefault="00351652" w:rsidP="008145F5">
            <w:pPr>
              <w:spacing w:after="0" w:line="259" w:lineRule="auto"/>
              <w:ind w:leftChars="26" w:left="55" w:rightChars="137" w:right="288" w:firstLine="0"/>
              <w:jc w:val="both"/>
            </w:pPr>
            <w:r w:rsidRPr="00B12C22">
              <w:t>(介護福祉士</w:t>
            </w:r>
            <w:r w:rsidRPr="00B12C22">
              <w:rPr>
                <w:rFonts w:hint="eastAsia"/>
              </w:rPr>
              <w:t>・社会福祉士・精神保健福祉士所時</w:t>
            </w:r>
            <w:r w:rsidRPr="00B12C22">
              <w:t xml:space="preserve"> </w:t>
            </w:r>
          </w:p>
          <w:p w:rsidR="00351652" w:rsidRPr="00B12C22" w:rsidRDefault="00351652" w:rsidP="008145F5">
            <w:pPr>
              <w:spacing w:after="0" w:line="259" w:lineRule="auto"/>
              <w:ind w:leftChars="26" w:left="55" w:rightChars="137" w:right="288" w:firstLine="0"/>
              <w:jc w:val="both"/>
            </w:pPr>
            <w:r w:rsidRPr="00B12C22">
              <w:rPr>
                <w:rFonts w:hint="eastAsia"/>
              </w:rPr>
              <w:t>初級職</w:t>
            </w:r>
            <w:r w:rsidR="006052D9">
              <w:rPr>
                <w:rFonts w:hint="eastAsia"/>
              </w:rPr>
              <w:t>16</w:t>
            </w:r>
            <w:r w:rsidRPr="00B12C22">
              <w:rPr>
                <w:rFonts w:hint="eastAsia"/>
              </w:rPr>
              <w:t>号）</w:t>
            </w:r>
          </w:p>
        </w:tc>
      </w:tr>
      <w:tr w:rsidR="00351652" w:rsidRPr="00B12C22" w:rsidTr="00351652">
        <w:trPr>
          <w:trHeight w:val="370"/>
        </w:trPr>
        <w:tc>
          <w:tcPr>
            <w:tcW w:w="2225" w:type="dxa"/>
            <w:vMerge/>
            <w:tcBorders>
              <w:top w:val="nil"/>
              <w:left w:val="single" w:sz="4" w:space="0" w:color="000000"/>
              <w:bottom w:val="single" w:sz="4" w:space="0" w:color="000000"/>
              <w:right w:val="single" w:sz="4" w:space="0" w:color="000000"/>
            </w:tcBorders>
          </w:tcPr>
          <w:p w:rsidR="00351652" w:rsidRPr="00B12C22" w:rsidRDefault="00351652" w:rsidP="008145F5">
            <w:pPr>
              <w:spacing w:after="160" w:line="259" w:lineRule="auto"/>
              <w:ind w:leftChars="26" w:left="55" w:rightChars="137" w:right="288" w:firstLine="0"/>
              <w:jc w:val="both"/>
            </w:pPr>
          </w:p>
        </w:tc>
        <w:tc>
          <w:tcPr>
            <w:tcW w:w="2391" w:type="dxa"/>
            <w:tcBorders>
              <w:top w:val="single" w:sz="4" w:space="0" w:color="000000"/>
              <w:left w:val="single" w:sz="4" w:space="0" w:color="000000"/>
              <w:bottom w:val="single" w:sz="4" w:space="0" w:color="000000"/>
              <w:right w:val="single" w:sz="4" w:space="0" w:color="000000"/>
            </w:tcBorders>
          </w:tcPr>
          <w:p w:rsidR="00351652" w:rsidRPr="00B12C22" w:rsidRDefault="00351652" w:rsidP="008145F5">
            <w:pPr>
              <w:spacing w:after="0" w:line="259" w:lineRule="auto"/>
              <w:ind w:leftChars="26" w:left="55" w:rightChars="137" w:right="288" w:firstLine="0"/>
              <w:jc w:val="both"/>
            </w:pPr>
            <w:r w:rsidRPr="00B12C22">
              <w:t xml:space="preserve">高    校    卒 </w:t>
            </w:r>
          </w:p>
        </w:tc>
        <w:tc>
          <w:tcPr>
            <w:tcW w:w="3035" w:type="dxa"/>
            <w:tcBorders>
              <w:top w:val="single" w:sz="4" w:space="0" w:color="000000"/>
              <w:left w:val="single" w:sz="4" w:space="0" w:color="000000"/>
              <w:bottom w:val="single" w:sz="4" w:space="0" w:color="000000"/>
              <w:right w:val="single" w:sz="4" w:space="0" w:color="000000"/>
            </w:tcBorders>
          </w:tcPr>
          <w:p w:rsidR="00351652" w:rsidRPr="00B12C22" w:rsidRDefault="00351652" w:rsidP="008145F5">
            <w:pPr>
              <w:spacing w:after="0" w:line="259" w:lineRule="auto"/>
              <w:ind w:leftChars="26" w:left="55" w:rightChars="137" w:right="288" w:firstLine="0"/>
              <w:jc w:val="both"/>
            </w:pPr>
            <w:r w:rsidRPr="00B12C22">
              <w:rPr>
                <w:rFonts w:hint="eastAsia"/>
              </w:rPr>
              <w:t>初級職</w:t>
            </w:r>
            <w:r w:rsidRPr="00B12C22">
              <w:t xml:space="preserve"> </w:t>
            </w:r>
            <w:r w:rsidR="006052D9">
              <w:rPr>
                <w:rFonts w:hint="eastAsia"/>
              </w:rPr>
              <w:t>9</w:t>
            </w:r>
            <w:bookmarkStart w:id="0" w:name="_GoBack"/>
            <w:bookmarkEnd w:id="0"/>
            <w:r w:rsidRPr="00B12C22">
              <w:t>号</w:t>
            </w:r>
          </w:p>
        </w:tc>
      </w:tr>
    </w:tbl>
    <w:p w:rsidR="00DF19CE" w:rsidRPr="00B12C22" w:rsidRDefault="001152FD" w:rsidP="000E5ABB">
      <w:pPr>
        <w:numPr>
          <w:ilvl w:val="0"/>
          <w:numId w:val="14"/>
        </w:numPr>
        <w:spacing w:after="0"/>
        <w:ind w:leftChars="26" w:left="775" w:rightChars="137" w:right="288" w:hanging="720"/>
        <w:jc w:val="both"/>
      </w:pPr>
      <w:r w:rsidRPr="00B12C22">
        <w:t xml:space="preserve">経験年数換算表 </w:t>
      </w:r>
    </w:p>
    <w:tbl>
      <w:tblPr>
        <w:tblStyle w:val="TableGrid"/>
        <w:tblW w:w="8705" w:type="dxa"/>
        <w:tblInd w:w="223" w:type="dxa"/>
        <w:tblCellMar>
          <w:top w:w="80" w:type="dxa"/>
          <w:left w:w="98" w:type="dxa"/>
          <w:right w:w="98" w:type="dxa"/>
        </w:tblCellMar>
        <w:tblLook w:val="04A0" w:firstRow="1" w:lastRow="0" w:firstColumn="1" w:lastColumn="0" w:noHBand="0" w:noVBand="1"/>
      </w:tblPr>
      <w:tblGrid>
        <w:gridCol w:w="2833"/>
        <w:gridCol w:w="4030"/>
        <w:gridCol w:w="1842"/>
      </w:tblGrid>
      <w:tr w:rsidR="00DF19CE" w:rsidRPr="00B12C22">
        <w:trPr>
          <w:trHeight w:val="370"/>
        </w:trPr>
        <w:tc>
          <w:tcPr>
            <w:tcW w:w="2833"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spacing w:after="0" w:line="259" w:lineRule="auto"/>
              <w:ind w:leftChars="26" w:left="55" w:rightChars="137" w:right="288" w:firstLine="0"/>
              <w:jc w:val="both"/>
            </w:pPr>
            <w:r w:rsidRPr="00B12C22">
              <w:t xml:space="preserve">前 歴 の 種 類 </w:t>
            </w:r>
          </w:p>
        </w:tc>
        <w:tc>
          <w:tcPr>
            <w:tcW w:w="4030"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spacing w:after="0" w:line="259" w:lineRule="auto"/>
              <w:ind w:leftChars="26" w:left="55" w:rightChars="137" w:right="288" w:firstLine="0"/>
              <w:jc w:val="both"/>
            </w:pPr>
            <w:r w:rsidRPr="00B12C22">
              <w:t xml:space="preserve">現  職  と  の  関  係 </w:t>
            </w:r>
          </w:p>
        </w:tc>
        <w:tc>
          <w:tcPr>
            <w:tcW w:w="1842"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spacing w:after="0" w:line="259" w:lineRule="auto"/>
              <w:ind w:leftChars="26" w:left="55" w:rightChars="137" w:right="288" w:firstLine="0"/>
              <w:jc w:val="both"/>
            </w:pPr>
            <w:r w:rsidRPr="00B12C22">
              <w:t xml:space="preserve">換算率％ </w:t>
            </w:r>
          </w:p>
        </w:tc>
      </w:tr>
      <w:tr w:rsidR="00DF19CE" w:rsidRPr="00B12C22" w:rsidTr="00351652">
        <w:trPr>
          <w:trHeight w:val="760"/>
        </w:trPr>
        <w:tc>
          <w:tcPr>
            <w:tcW w:w="2833"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spacing w:after="0" w:line="314" w:lineRule="auto"/>
              <w:ind w:leftChars="26" w:left="55" w:rightChars="137" w:right="288" w:firstLine="0"/>
              <w:jc w:val="both"/>
            </w:pPr>
            <w:r w:rsidRPr="00B12C22">
              <w:t>福祉事業の施設、団体等の職員としての在任期間</w:t>
            </w:r>
          </w:p>
        </w:tc>
        <w:tc>
          <w:tcPr>
            <w:tcW w:w="4030"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spacing w:after="63" w:line="259" w:lineRule="auto"/>
              <w:ind w:leftChars="26" w:left="55" w:rightChars="137" w:right="288" w:firstLine="0"/>
              <w:jc w:val="both"/>
            </w:pPr>
            <w:r w:rsidRPr="00B12C22">
              <w:t xml:space="preserve">福祉施設で同職のもの </w:t>
            </w:r>
          </w:p>
          <w:p w:rsidR="00DF19CE" w:rsidRPr="00B12C22" w:rsidRDefault="001152FD" w:rsidP="008145F5">
            <w:pPr>
              <w:spacing w:after="0" w:line="259" w:lineRule="auto"/>
              <w:ind w:leftChars="26" w:left="55" w:rightChars="137" w:right="288" w:firstLine="0"/>
              <w:jc w:val="both"/>
            </w:pPr>
            <w:r w:rsidRPr="00B12C22">
              <w:t xml:space="preserve">福祉施設で異職のもの </w:t>
            </w:r>
          </w:p>
        </w:tc>
        <w:tc>
          <w:tcPr>
            <w:tcW w:w="1842"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spacing w:after="63" w:line="259" w:lineRule="auto"/>
              <w:ind w:leftChars="26" w:left="55" w:rightChars="137" w:right="288" w:firstLine="0"/>
              <w:jc w:val="both"/>
            </w:pPr>
            <w:r w:rsidRPr="00B12C22">
              <w:t xml:space="preserve">90 </w:t>
            </w:r>
          </w:p>
          <w:p w:rsidR="00DF19CE" w:rsidRPr="00B12C22" w:rsidRDefault="001152FD" w:rsidP="008145F5">
            <w:pPr>
              <w:spacing w:after="0" w:line="259" w:lineRule="auto"/>
              <w:ind w:leftChars="26" w:left="55" w:rightChars="137" w:right="288" w:firstLine="0"/>
              <w:jc w:val="both"/>
            </w:pPr>
            <w:r w:rsidRPr="00B12C22">
              <w:t xml:space="preserve">70 </w:t>
            </w:r>
          </w:p>
        </w:tc>
      </w:tr>
      <w:tr w:rsidR="00DF19CE" w:rsidRPr="00B12C22" w:rsidTr="00351652">
        <w:trPr>
          <w:trHeight w:val="616"/>
        </w:trPr>
        <w:tc>
          <w:tcPr>
            <w:tcW w:w="2833"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spacing w:after="0" w:line="259" w:lineRule="auto"/>
              <w:ind w:leftChars="26" w:left="55" w:rightChars="137" w:right="288" w:firstLine="0"/>
              <w:jc w:val="both"/>
            </w:pPr>
            <w:r w:rsidRPr="00B12C22">
              <w:t xml:space="preserve">その他の企業における在職期間 </w:t>
            </w:r>
          </w:p>
        </w:tc>
        <w:tc>
          <w:tcPr>
            <w:tcW w:w="4030" w:type="dxa"/>
            <w:tcBorders>
              <w:top w:val="single" w:sz="4" w:space="0" w:color="000000"/>
              <w:left w:val="single" w:sz="4" w:space="0" w:color="000000"/>
              <w:bottom w:val="single" w:sz="4" w:space="0" w:color="000000"/>
              <w:right w:val="single" w:sz="4" w:space="0" w:color="000000"/>
            </w:tcBorders>
          </w:tcPr>
          <w:p w:rsidR="00351652" w:rsidRPr="00B12C22" w:rsidRDefault="001152FD" w:rsidP="008145F5">
            <w:pPr>
              <w:spacing w:after="0" w:line="259" w:lineRule="auto"/>
              <w:ind w:leftChars="26" w:left="55" w:rightChars="137" w:right="288" w:firstLine="0"/>
              <w:jc w:val="both"/>
            </w:pPr>
            <w:r w:rsidRPr="00B12C22">
              <w:t>福祉関係の仕事で同職のもの</w:t>
            </w:r>
          </w:p>
          <w:p w:rsidR="00DF19CE" w:rsidRPr="00B12C22" w:rsidRDefault="001152FD" w:rsidP="008145F5">
            <w:pPr>
              <w:spacing w:after="0" w:line="259" w:lineRule="auto"/>
              <w:ind w:leftChars="26" w:left="55" w:rightChars="137" w:right="288" w:firstLine="0"/>
              <w:jc w:val="both"/>
            </w:pPr>
            <w:r w:rsidRPr="00B12C22">
              <w:t xml:space="preserve">異職のもの </w:t>
            </w:r>
          </w:p>
        </w:tc>
        <w:tc>
          <w:tcPr>
            <w:tcW w:w="1842"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spacing w:after="63" w:line="259" w:lineRule="auto"/>
              <w:ind w:leftChars="26" w:left="55" w:rightChars="137" w:right="288" w:firstLine="0"/>
              <w:jc w:val="both"/>
            </w:pPr>
            <w:r w:rsidRPr="00B12C22">
              <w:t xml:space="preserve">80 </w:t>
            </w:r>
          </w:p>
          <w:p w:rsidR="00DF19CE" w:rsidRPr="00B12C22" w:rsidRDefault="00351652" w:rsidP="008145F5">
            <w:pPr>
              <w:spacing w:after="0" w:line="259" w:lineRule="auto"/>
              <w:ind w:leftChars="26" w:left="55" w:rightChars="137" w:right="288" w:firstLine="0"/>
              <w:jc w:val="both"/>
            </w:pPr>
            <w:r w:rsidRPr="00B12C22">
              <w:rPr>
                <w:rFonts w:hint="eastAsia"/>
              </w:rPr>
              <w:t>6</w:t>
            </w:r>
            <w:r w:rsidR="001152FD" w:rsidRPr="00B12C22">
              <w:t xml:space="preserve">0 </w:t>
            </w:r>
          </w:p>
        </w:tc>
      </w:tr>
      <w:tr w:rsidR="00DF19CE" w:rsidRPr="00B12C22">
        <w:trPr>
          <w:trHeight w:val="372"/>
        </w:trPr>
        <w:tc>
          <w:tcPr>
            <w:tcW w:w="2833"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spacing w:after="0" w:line="259" w:lineRule="auto"/>
              <w:ind w:leftChars="26" w:left="65" w:rightChars="137" w:right="288"/>
              <w:jc w:val="both"/>
            </w:pPr>
            <w:r w:rsidRPr="00B12C22">
              <w:t xml:space="preserve">その他の自営業の期間 </w:t>
            </w:r>
          </w:p>
        </w:tc>
        <w:tc>
          <w:tcPr>
            <w:tcW w:w="4030"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spacing w:after="0" w:line="259" w:lineRule="auto"/>
              <w:ind w:leftChars="26" w:left="55" w:rightChars="137" w:right="288" w:firstLine="0"/>
              <w:jc w:val="both"/>
            </w:pPr>
            <w:r w:rsidRPr="00B12C22">
              <w:t xml:space="preserve"> </w:t>
            </w:r>
          </w:p>
        </w:tc>
        <w:tc>
          <w:tcPr>
            <w:tcW w:w="1842" w:type="dxa"/>
            <w:tcBorders>
              <w:top w:val="single" w:sz="4" w:space="0" w:color="000000"/>
              <w:left w:val="single" w:sz="4" w:space="0" w:color="000000"/>
              <w:bottom w:val="single" w:sz="4" w:space="0" w:color="000000"/>
              <w:right w:val="single" w:sz="4" w:space="0" w:color="000000"/>
            </w:tcBorders>
          </w:tcPr>
          <w:p w:rsidR="00DF19CE" w:rsidRPr="00B12C22" w:rsidRDefault="00351652" w:rsidP="008145F5">
            <w:pPr>
              <w:spacing w:after="0" w:line="259" w:lineRule="auto"/>
              <w:ind w:leftChars="26" w:left="55" w:rightChars="137" w:right="288" w:firstLine="0"/>
              <w:jc w:val="both"/>
            </w:pPr>
            <w:r w:rsidRPr="00B12C22">
              <w:rPr>
                <w:rFonts w:hint="eastAsia"/>
              </w:rPr>
              <w:t>6</w:t>
            </w:r>
            <w:r w:rsidR="001152FD" w:rsidRPr="00B12C22">
              <w:t xml:space="preserve">0 </w:t>
            </w:r>
          </w:p>
        </w:tc>
      </w:tr>
    </w:tbl>
    <w:p w:rsidR="00DF19CE" w:rsidRPr="00B12C22" w:rsidRDefault="001152FD" w:rsidP="008145F5">
      <w:pPr>
        <w:ind w:leftChars="26" w:left="65" w:rightChars="137" w:right="288"/>
        <w:jc w:val="both"/>
      </w:pPr>
      <w:r w:rsidRPr="00B12C22">
        <w:t xml:space="preserve">但し、前職における役職によっては、理事長の判断にて換算率を20％の範囲で上下させることがある。 </w:t>
      </w:r>
    </w:p>
    <w:p w:rsidR="00DF19CE" w:rsidRPr="00B12C22" w:rsidRDefault="001152FD" w:rsidP="008145F5">
      <w:pPr>
        <w:spacing w:after="81" w:line="259" w:lineRule="auto"/>
        <w:ind w:leftChars="26" w:left="55" w:rightChars="137" w:right="288" w:firstLine="0"/>
        <w:jc w:val="both"/>
      </w:pPr>
      <w:r w:rsidRPr="00B12C22">
        <w:rPr>
          <w:rFonts w:ascii="Century" w:eastAsia="Century" w:hAnsi="Century" w:cs="Century"/>
        </w:rPr>
        <w:t xml:space="preserve"> </w:t>
      </w:r>
    </w:p>
    <w:p w:rsidR="00DF19CE" w:rsidRPr="00B12C22" w:rsidRDefault="001152FD" w:rsidP="008145F5">
      <w:pPr>
        <w:spacing w:after="78"/>
        <w:ind w:leftChars="26" w:left="65" w:rightChars="137" w:right="288"/>
        <w:jc w:val="both"/>
      </w:pPr>
      <w:r w:rsidRPr="00B12C22">
        <w:t xml:space="preserve">別表２ 職務の等級表  キャリアパス準拠表参照 </w:t>
      </w:r>
      <w:r w:rsidRPr="00B12C22">
        <w:rPr>
          <w:rFonts w:ascii="Century" w:eastAsia="Century" w:hAnsi="Century" w:cs="Century"/>
        </w:rPr>
        <w:t xml:space="preserve"> </w:t>
      </w:r>
    </w:p>
    <w:p w:rsidR="00DD4D00" w:rsidRPr="00B12C22" w:rsidRDefault="001152FD" w:rsidP="008145F5">
      <w:pPr>
        <w:spacing w:after="80" w:line="259" w:lineRule="auto"/>
        <w:ind w:leftChars="26" w:left="55" w:rightChars="137" w:right="288" w:firstLine="0"/>
        <w:jc w:val="both"/>
        <w:rPr>
          <w:rFonts w:ascii="Century" w:eastAsia="Century" w:hAnsi="Century" w:cs="Century"/>
        </w:rPr>
      </w:pPr>
      <w:r w:rsidRPr="00B12C22">
        <w:rPr>
          <w:rFonts w:ascii="Century" w:eastAsia="Century" w:hAnsi="Century" w:cs="Century"/>
        </w:rPr>
        <w:t xml:space="preserve"> </w:t>
      </w:r>
      <w:r w:rsidR="00DD4D00" w:rsidRPr="00B12C22">
        <w:rPr>
          <w:rFonts w:ascii="Century" w:eastAsia="Century" w:hAnsi="Century" w:cs="Century"/>
        </w:rPr>
        <w:br w:type="page"/>
      </w:r>
    </w:p>
    <w:p w:rsidR="00DF19CE" w:rsidRPr="00B12C22" w:rsidRDefault="00DF19CE" w:rsidP="008145F5">
      <w:pPr>
        <w:spacing w:after="80" w:line="259" w:lineRule="auto"/>
        <w:ind w:leftChars="26" w:left="55" w:rightChars="137" w:right="288" w:firstLine="0"/>
        <w:jc w:val="both"/>
      </w:pPr>
    </w:p>
    <w:p w:rsidR="00DF19CE" w:rsidRPr="00B12C22" w:rsidRDefault="001152FD" w:rsidP="008145F5">
      <w:pPr>
        <w:spacing w:after="0"/>
        <w:ind w:leftChars="26" w:left="65" w:rightChars="137" w:right="288"/>
        <w:jc w:val="both"/>
      </w:pPr>
      <w:r w:rsidRPr="00B12C22">
        <w:t xml:space="preserve">別表３ 管理職手当等支給基準 </w:t>
      </w:r>
    </w:p>
    <w:tbl>
      <w:tblPr>
        <w:tblStyle w:val="TableGrid"/>
        <w:tblW w:w="5723" w:type="dxa"/>
        <w:tblInd w:w="509" w:type="dxa"/>
        <w:tblCellMar>
          <w:top w:w="80" w:type="dxa"/>
          <w:left w:w="98" w:type="dxa"/>
          <w:right w:w="98" w:type="dxa"/>
        </w:tblCellMar>
        <w:tblLook w:val="04A0" w:firstRow="1" w:lastRow="0" w:firstColumn="1" w:lastColumn="0" w:noHBand="0" w:noVBand="1"/>
      </w:tblPr>
      <w:tblGrid>
        <w:gridCol w:w="2833"/>
        <w:gridCol w:w="2890"/>
      </w:tblGrid>
      <w:tr w:rsidR="00E67797" w:rsidRPr="00B12C22" w:rsidTr="00E67797">
        <w:trPr>
          <w:trHeight w:val="370"/>
        </w:trPr>
        <w:tc>
          <w:tcPr>
            <w:tcW w:w="2833" w:type="dxa"/>
            <w:tcBorders>
              <w:top w:val="single" w:sz="4" w:space="0" w:color="000000"/>
              <w:left w:val="single" w:sz="4" w:space="0" w:color="000000"/>
              <w:bottom w:val="single" w:sz="4" w:space="0" w:color="000000"/>
              <w:right w:val="single" w:sz="4" w:space="0" w:color="000000"/>
            </w:tcBorders>
            <w:vAlign w:val="center"/>
          </w:tcPr>
          <w:p w:rsidR="00E67797" w:rsidRPr="00B12C22" w:rsidRDefault="00E67797" w:rsidP="008145F5">
            <w:pPr>
              <w:spacing w:after="0" w:line="259" w:lineRule="auto"/>
              <w:ind w:leftChars="26" w:left="55" w:rightChars="137" w:right="288" w:firstLine="0"/>
              <w:jc w:val="both"/>
            </w:pPr>
            <w:r w:rsidRPr="00B12C22">
              <w:rPr>
                <w:rFonts w:hint="eastAsia"/>
              </w:rPr>
              <w:t>統括施設長</w:t>
            </w:r>
          </w:p>
        </w:tc>
        <w:tc>
          <w:tcPr>
            <w:tcW w:w="2890" w:type="dxa"/>
            <w:tcBorders>
              <w:top w:val="single" w:sz="4" w:space="0" w:color="000000"/>
              <w:left w:val="single" w:sz="4" w:space="0" w:color="000000"/>
              <w:bottom w:val="single" w:sz="4" w:space="0" w:color="000000"/>
              <w:right w:val="single" w:sz="4" w:space="0" w:color="000000"/>
            </w:tcBorders>
            <w:vAlign w:val="center"/>
          </w:tcPr>
          <w:p w:rsidR="00E67797" w:rsidRPr="00B12C22" w:rsidRDefault="00E67797" w:rsidP="008145F5">
            <w:pPr>
              <w:spacing w:after="0" w:line="259" w:lineRule="auto"/>
              <w:ind w:leftChars="26" w:left="55" w:rightChars="137" w:right="288" w:firstLine="0"/>
              <w:jc w:val="both"/>
            </w:pPr>
            <w:r w:rsidRPr="00B12C22">
              <w:rPr>
                <w:rFonts w:hint="eastAsia"/>
              </w:rPr>
              <w:t>本俸の100分の10</w:t>
            </w:r>
          </w:p>
        </w:tc>
      </w:tr>
      <w:tr w:rsidR="00E67797" w:rsidRPr="00B12C22" w:rsidTr="00E67797">
        <w:trPr>
          <w:trHeight w:val="760"/>
        </w:trPr>
        <w:tc>
          <w:tcPr>
            <w:tcW w:w="2833" w:type="dxa"/>
            <w:tcBorders>
              <w:top w:val="single" w:sz="4" w:space="0" w:color="000000"/>
              <w:left w:val="single" w:sz="4" w:space="0" w:color="000000"/>
              <w:bottom w:val="single" w:sz="4" w:space="0" w:color="000000"/>
              <w:right w:val="single" w:sz="4" w:space="0" w:color="000000"/>
            </w:tcBorders>
            <w:vAlign w:val="center"/>
          </w:tcPr>
          <w:p w:rsidR="00E67797" w:rsidRPr="00B12C22" w:rsidRDefault="00E67797" w:rsidP="008145F5">
            <w:pPr>
              <w:spacing w:after="0" w:line="314" w:lineRule="auto"/>
              <w:ind w:leftChars="26" w:left="55" w:rightChars="137" w:right="288" w:firstLine="0"/>
              <w:jc w:val="both"/>
            </w:pPr>
            <w:r w:rsidRPr="00B12C22">
              <w:rPr>
                <w:rFonts w:hint="eastAsia"/>
              </w:rPr>
              <w:t>施設長</w:t>
            </w:r>
          </w:p>
          <w:p w:rsidR="00E67797" w:rsidRPr="00B12C22" w:rsidRDefault="00E67797" w:rsidP="008145F5">
            <w:pPr>
              <w:spacing w:after="0" w:line="314" w:lineRule="auto"/>
              <w:ind w:leftChars="26" w:left="55" w:rightChars="137" w:right="288" w:firstLine="0"/>
              <w:jc w:val="both"/>
            </w:pPr>
            <w:r w:rsidRPr="00B12C22">
              <w:rPr>
                <w:rFonts w:hint="eastAsia"/>
              </w:rPr>
              <w:t>事務局長</w:t>
            </w:r>
          </w:p>
        </w:tc>
        <w:tc>
          <w:tcPr>
            <w:tcW w:w="2890" w:type="dxa"/>
            <w:tcBorders>
              <w:top w:val="single" w:sz="4" w:space="0" w:color="000000"/>
              <w:left w:val="single" w:sz="4" w:space="0" w:color="000000"/>
              <w:bottom w:val="single" w:sz="4" w:space="0" w:color="000000"/>
              <w:right w:val="single" w:sz="4" w:space="0" w:color="000000"/>
            </w:tcBorders>
            <w:vAlign w:val="center"/>
          </w:tcPr>
          <w:p w:rsidR="00E67797" w:rsidRPr="00B12C22" w:rsidRDefault="00E67797" w:rsidP="008145F5">
            <w:pPr>
              <w:spacing w:after="0" w:line="259" w:lineRule="auto"/>
              <w:ind w:leftChars="26" w:left="55" w:rightChars="137" w:right="288" w:firstLine="0"/>
              <w:jc w:val="both"/>
            </w:pPr>
            <w:r w:rsidRPr="00B12C22">
              <w:rPr>
                <w:rFonts w:hint="eastAsia"/>
              </w:rPr>
              <w:t>本俸の100分の10</w:t>
            </w:r>
          </w:p>
        </w:tc>
      </w:tr>
      <w:tr w:rsidR="00E67797" w:rsidRPr="00B12C22" w:rsidTr="00E67797">
        <w:trPr>
          <w:trHeight w:val="616"/>
        </w:trPr>
        <w:tc>
          <w:tcPr>
            <w:tcW w:w="2833" w:type="dxa"/>
            <w:tcBorders>
              <w:top w:val="single" w:sz="4" w:space="0" w:color="000000"/>
              <w:left w:val="single" w:sz="4" w:space="0" w:color="000000"/>
              <w:bottom w:val="single" w:sz="4" w:space="0" w:color="000000"/>
              <w:right w:val="single" w:sz="4" w:space="0" w:color="000000"/>
            </w:tcBorders>
            <w:vAlign w:val="center"/>
          </w:tcPr>
          <w:p w:rsidR="00E67797" w:rsidRPr="00B12C22" w:rsidRDefault="00E67797" w:rsidP="008145F5">
            <w:pPr>
              <w:spacing w:after="0" w:line="259" w:lineRule="auto"/>
              <w:ind w:leftChars="26" w:left="55" w:rightChars="137" w:right="288" w:firstLine="0"/>
              <w:jc w:val="both"/>
            </w:pPr>
            <w:r w:rsidRPr="00B12C22">
              <w:rPr>
                <w:rFonts w:hint="eastAsia"/>
              </w:rPr>
              <w:t>事務局次長</w:t>
            </w:r>
          </w:p>
          <w:p w:rsidR="00E67797" w:rsidRPr="00B12C22" w:rsidRDefault="00E67797" w:rsidP="008145F5">
            <w:pPr>
              <w:spacing w:after="0" w:line="259" w:lineRule="auto"/>
              <w:ind w:leftChars="26" w:left="55" w:rightChars="137" w:right="288" w:firstLine="0"/>
              <w:jc w:val="both"/>
            </w:pPr>
            <w:r w:rsidRPr="00B12C22">
              <w:rPr>
                <w:rFonts w:hint="eastAsia"/>
              </w:rPr>
              <w:t>副施設長</w:t>
            </w:r>
          </w:p>
        </w:tc>
        <w:tc>
          <w:tcPr>
            <w:tcW w:w="2890" w:type="dxa"/>
            <w:tcBorders>
              <w:top w:val="single" w:sz="4" w:space="0" w:color="000000"/>
              <w:left w:val="single" w:sz="4" w:space="0" w:color="000000"/>
              <w:bottom w:val="single" w:sz="4" w:space="0" w:color="000000"/>
              <w:right w:val="single" w:sz="4" w:space="0" w:color="000000"/>
            </w:tcBorders>
            <w:vAlign w:val="center"/>
          </w:tcPr>
          <w:p w:rsidR="00E67797" w:rsidRPr="00B12C22" w:rsidRDefault="00E67797" w:rsidP="008145F5">
            <w:pPr>
              <w:spacing w:after="0" w:line="259" w:lineRule="auto"/>
              <w:ind w:leftChars="26" w:left="55" w:rightChars="137" w:right="288" w:firstLine="0"/>
              <w:jc w:val="both"/>
            </w:pPr>
            <w:r w:rsidRPr="00B12C22">
              <w:rPr>
                <w:rFonts w:hint="eastAsia"/>
              </w:rPr>
              <w:t>本俸の100分の8</w:t>
            </w:r>
          </w:p>
        </w:tc>
      </w:tr>
      <w:tr w:rsidR="00E67797" w:rsidRPr="00B12C22" w:rsidTr="00E67797">
        <w:trPr>
          <w:trHeight w:val="372"/>
        </w:trPr>
        <w:tc>
          <w:tcPr>
            <w:tcW w:w="2833" w:type="dxa"/>
            <w:tcBorders>
              <w:top w:val="single" w:sz="4" w:space="0" w:color="000000"/>
              <w:left w:val="single" w:sz="4" w:space="0" w:color="000000"/>
              <w:bottom w:val="single" w:sz="4" w:space="0" w:color="000000"/>
              <w:right w:val="single" w:sz="4" w:space="0" w:color="000000"/>
            </w:tcBorders>
            <w:vAlign w:val="center"/>
          </w:tcPr>
          <w:p w:rsidR="00E67797" w:rsidRPr="00B12C22" w:rsidRDefault="00E67797" w:rsidP="008145F5">
            <w:pPr>
              <w:spacing w:after="0" w:line="259" w:lineRule="auto"/>
              <w:ind w:leftChars="26" w:left="65" w:rightChars="137" w:right="288"/>
              <w:jc w:val="both"/>
            </w:pPr>
            <w:r w:rsidRPr="00B12C22">
              <w:rPr>
                <w:rFonts w:hint="eastAsia"/>
              </w:rPr>
              <w:t>サービス管理責任者</w:t>
            </w:r>
          </w:p>
          <w:p w:rsidR="00E67797" w:rsidRPr="00B12C22" w:rsidRDefault="00E67797" w:rsidP="008145F5">
            <w:pPr>
              <w:spacing w:after="0" w:line="259" w:lineRule="auto"/>
              <w:ind w:leftChars="26" w:left="65" w:rightChars="137" w:right="288"/>
              <w:jc w:val="both"/>
            </w:pPr>
            <w:r w:rsidRPr="00B12C22">
              <w:rPr>
                <w:rFonts w:hint="eastAsia"/>
              </w:rPr>
              <w:t>主任</w:t>
            </w:r>
          </w:p>
          <w:p w:rsidR="00E67797" w:rsidRPr="00B12C22" w:rsidRDefault="00E67797" w:rsidP="008145F5">
            <w:pPr>
              <w:spacing w:after="0" w:line="259" w:lineRule="auto"/>
              <w:ind w:leftChars="26" w:left="65" w:rightChars="137" w:right="288"/>
              <w:jc w:val="both"/>
            </w:pPr>
            <w:r w:rsidRPr="00B12C22">
              <w:rPr>
                <w:rFonts w:hint="eastAsia"/>
              </w:rPr>
              <w:t>店長・副店長</w:t>
            </w:r>
          </w:p>
        </w:tc>
        <w:tc>
          <w:tcPr>
            <w:tcW w:w="2890" w:type="dxa"/>
            <w:tcBorders>
              <w:top w:val="single" w:sz="4" w:space="0" w:color="000000"/>
              <w:left w:val="single" w:sz="4" w:space="0" w:color="000000"/>
              <w:bottom w:val="single" w:sz="4" w:space="0" w:color="000000"/>
              <w:right w:val="single" w:sz="4" w:space="0" w:color="000000"/>
            </w:tcBorders>
            <w:vAlign w:val="center"/>
          </w:tcPr>
          <w:p w:rsidR="00E67797" w:rsidRPr="00B12C22" w:rsidRDefault="00E67797" w:rsidP="008145F5">
            <w:pPr>
              <w:spacing w:after="0" w:line="259" w:lineRule="auto"/>
              <w:ind w:leftChars="26" w:left="55" w:rightChars="137" w:right="288" w:firstLine="0"/>
              <w:jc w:val="both"/>
            </w:pPr>
            <w:r w:rsidRPr="00B12C22">
              <w:rPr>
                <w:rFonts w:hint="eastAsia"/>
              </w:rPr>
              <w:t>本俸の100分の6</w:t>
            </w:r>
          </w:p>
        </w:tc>
      </w:tr>
    </w:tbl>
    <w:p w:rsidR="00DF19CE" w:rsidRPr="00B12C22" w:rsidRDefault="00DF19CE" w:rsidP="00B1429B">
      <w:pPr>
        <w:ind w:left="0" w:rightChars="137" w:right="288" w:firstLine="0"/>
        <w:jc w:val="both"/>
      </w:pPr>
    </w:p>
    <w:p w:rsidR="00DF19CE" w:rsidRPr="00B12C22" w:rsidRDefault="001152FD" w:rsidP="008145F5">
      <w:pPr>
        <w:spacing w:after="0"/>
        <w:ind w:leftChars="26" w:left="65" w:rightChars="137" w:right="288"/>
        <w:jc w:val="both"/>
      </w:pPr>
      <w:r w:rsidRPr="00B12C22">
        <w:t xml:space="preserve">別表４ 資格手当支給額表 </w:t>
      </w:r>
    </w:p>
    <w:tbl>
      <w:tblPr>
        <w:tblStyle w:val="TableGrid"/>
        <w:tblW w:w="9108" w:type="dxa"/>
        <w:tblInd w:w="578" w:type="dxa"/>
        <w:tblCellMar>
          <w:top w:w="80" w:type="dxa"/>
          <w:left w:w="262" w:type="dxa"/>
          <w:right w:w="98" w:type="dxa"/>
        </w:tblCellMar>
        <w:tblLook w:val="04A0" w:firstRow="1" w:lastRow="0" w:firstColumn="1" w:lastColumn="0" w:noHBand="0" w:noVBand="1"/>
      </w:tblPr>
      <w:tblGrid>
        <w:gridCol w:w="2276"/>
        <w:gridCol w:w="2278"/>
        <w:gridCol w:w="2278"/>
        <w:gridCol w:w="2276"/>
      </w:tblGrid>
      <w:tr w:rsidR="00DF19CE" w:rsidRPr="00B12C22">
        <w:trPr>
          <w:trHeight w:val="430"/>
        </w:trPr>
        <w:tc>
          <w:tcPr>
            <w:tcW w:w="2276" w:type="dxa"/>
            <w:tcBorders>
              <w:top w:val="single" w:sz="4" w:space="0" w:color="000000"/>
              <w:left w:val="single" w:sz="4" w:space="0" w:color="000000"/>
              <w:bottom w:val="single" w:sz="4" w:space="0" w:color="000000"/>
              <w:right w:val="single" w:sz="4" w:space="0" w:color="000000"/>
            </w:tcBorders>
            <w:vAlign w:val="center"/>
          </w:tcPr>
          <w:p w:rsidR="00DF19CE" w:rsidRPr="00B12C22" w:rsidRDefault="001152FD" w:rsidP="008145F5">
            <w:pPr>
              <w:spacing w:after="0" w:line="259" w:lineRule="auto"/>
              <w:ind w:leftChars="26" w:left="55" w:rightChars="137" w:right="288" w:firstLine="0"/>
              <w:jc w:val="both"/>
            </w:pPr>
            <w:r w:rsidRPr="00B12C22">
              <w:t xml:space="preserve">職    種 </w:t>
            </w:r>
          </w:p>
        </w:tc>
        <w:tc>
          <w:tcPr>
            <w:tcW w:w="2278" w:type="dxa"/>
            <w:tcBorders>
              <w:top w:val="single" w:sz="4" w:space="0" w:color="000000"/>
              <w:left w:val="single" w:sz="4" w:space="0" w:color="000000"/>
              <w:bottom w:val="single" w:sz="4" w:space="0" w:color="000000"/>
              <w:right w:val="single" w:sz="4" w:space="0" w:color="000000"/>
            </w:tcBorders>
            <w:vAlign w:val="center"/>
          </w:tcPr>
          <w:p w:rsidR="00DF19CE" w:rsidRPr="00B12C22" w:rsidRDefault="001152FD" w:rsidP="008145F5">
            <w:pPr>
              <w:spacing w:after="0" w:line="259" w:lineRule="auto"/>
              <w:ind w:leftChars="26" w:left="55" w:rightChars="137" w:right="288" w:firstLine="0"/>
              <w:jc w:val="both"/>
            </w:pPr>
            <w:r w:rsidRPr="00B12C22">
              <w:t xml:space="preserve">手  当  額 </w:t>
            </w:r>
          </w:p>
        </w:tc>
        <w:tc>
          <w:tcPr>
            <w:tcW w:w="2278" w:type="dxa"/>
            <w:tcBorders>
              <w:top w:val="single" w:sz="4" w:space="0" w:color="000000"/>
              <w:left w:val="single" w:sz="4" w:space="0" w:color="000000"/>
              <w:bottom w:val="single" w:sz="4" w:space="0" w:color="000000"/>
              <w:right w:val="single" w:sz="4" w:space="0" w:color="000000"/>
            </w:tcBorders>
            <w:vAlign w:val="center"/>
          </w:tcPr>
          <w:p w:rsidR="00DF19CE" w:rsidRPr="00B12C22" w:rsidRDefault="001152FD" w:rsidP="008145F5">
            <w:pPr>
              <w:spacing w:after="0" w:line="259" w:lineRule="auto"/>
              <w:ind w:leftChars="26" w:left="55" w:rightChars="137" w:right="288" w:firstLine="0"/>
              <w:jc w:val="both"/>
            </w:pPr>
            <w:r w:rsidRPr="00B12C22">
              <w:t xml:space="preserve">職    種 </w:t>
            </w:r>
          </w:p>
        </w:tc>
        <w:tc>
          <w:tcPr>
            <w:tcW w:w="2276" w:type="dxa"/>
            <w:tcBorders>
              <w:top w:val="single" w:sz="4" w:space="0" w:color="000000"/>
              <w:left w:val="single" w:sz="4" w:space="0" w:color="000000"/>
              <w:bottom w:val="single" w:sz="4" w:space="0" w:color="000000"/>
              <w:right w:val="single" w:sz="4" w:space="0" w:color="000000"/>
            </w:tcBorders>
            <w:vAlign w:val="center"/>
          </w:tcPr>
          <w:p w:rsidR="00DF19CE" w:rsidRPr="00B12C22" w:rsidRDefault="001152FD" w:rsidP="008145F5">
            <w:pPr>
              <w:spacing w:after="0" w:line="259" w:lineRule="auto"/>
              <w:ind w:leftChars="26" w:left="55" w:rightChars="137" w:right="288" w:firstLine="0"/>
              <w:jc w:val="both"/>
            </w:pPr>
            <w:r w:rsidRPr="00B12C22">
              <w:t xml:space="preserve">手  当  額 </w:t>
            </w:r>
          </w:p>
        </w:tc>
      </w:tr>
      <w:tr w:rsidR="00DF19CE" w:rsidRPr="00B12C22">
        <w:trPr>
          <w:trHeight w:val="370"/>
        </w:trPr>
        <w:tc>
          <w:tcPr>
            <w:tcW w:w="2276"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tabs>
                <w:tab w:val="center" w:pos="876"/>
                <w:tab w:val="right" w:pos="1916"/>
              </w:tabs>
              <w:spacing w:after="0" w:line="259" w:lineRule="auto"/>
              <w:ind w:leftChars="26" w:left="55" w:rightChars="137" w:right="288" w:firstLine="0"/>
              <w:jc w:val="both"/>
            </w:pPr>
            <w:r w:rsidRPr="00B12C22">
              <w:t>看</w:t>
            </w:r>
            <w:r w:rsidR="00054432" w:rsidRPr="00B12C22">
              <w:rPr>
                <w:rFonts w:hint="eastAsia"/>
              </w:rPr>
              <w:t xml:space="preserve"> </w:t>
            </w:r>
            <w:r w:rsidRPr="00B12C22">
              <w:t>護</w:t>
            </w:r>
            <w:r w:rsidR="00054432" w:rsidRPr="00B12C22">
              <w:rPr>
                <w:rFonts w:hint="eastAsia"/>
              </w:rPr>
              <w:t xml:space="preserve"> </w:t>
            </w:r>
            <w:r w:rsidRPr="00B12C22">
              <w:t xml:space="preserve">師 </w:t>
            </w:r>
          </w:p>
        </w:tc>
        <w:tc>
          <w:tcPr>
            <w:tcW w:w="2278" w:type="dxa"/>
            <w:tcBorders>
              <w:top w:val="single" w:sz="4" w:space="0" w:color="000000"/>
              <w:left w:val="single" w:sz="4" w:space="0" w:color="000000"/>
              <w:bottom w:val="single" w:sz="4" w:space="0" w:color="000000"/>
              <w:right w:val="single" w:sz="4" w:space="0" w:color="000000"/>
            </w:tcBorders>
          </w:tcPr>
          <w:p w:rsidR="00DF19CE" w:rsidRPr="00B12C22" w:rsidRDefault="00E67797" w:rsidP="008145F5">
            <w:pPr>
              <w:spacing w:after="0" w:line="259" w:lineRule="auto"/>
              <w:ind w:leftChars="26" w:left="55" w:rightChars="137" w:right="288" w:firstLine="0"/>
              <w:jc w:val="both"/>
            </w:pPr>
            <w:r w:rsidRPr="00B12C22">
              <w:rPr>
                <w:rFonts w:hint="eastAsia"/>
              </w:rPr>
              <w:t>３</w:t>
            </w:r>
            <w:r w:rsidR="001152FD" w:rsidRPr="00B12C22">
              <w:t>，</w:t>
            </w:r>
            <w:r w:rsidRPr="00B12C22">
              <w:rPr>
                <w:rFonts w:hint="eastAsia"/>
              </w:rPr>
              <w:t>５００</w:t>
            </w:r>
            <w:r w:rsidR="001152FD" w:rsidRPr="00B12C22">
              <w:t>円</w:t>
            </w:r>
          </w:p>
        </w:tc>
        <w:tc>
          <w:tcPr>
            <w:tcW w:w="2278" w:type="dxa"/>
            <w:tcBorders>
              <w:top w:val="single" w:sz="4" w:space="0" w:color="000000"/>
              <w:left w:val="single" w:sz="4" w:space="0" w:color="000000"/>
              <w:bottom w:val="single" w:sz="4" w:space="0" w:color="000000"/>
              <w:right w:val="single" w:sz="4" w:space="0" w:color="000000"/>
            </w:tcBorders>
          </w:tcPr>
          <w:p w:rsidR="00DF19CE" w:rsidRPr="00B12C22" w:rsidRDefault="00E67797" w:rsidP="008145F5">
            <w:pPr>
              <w:spacing w:after="0" w:line="259" w:lineRule="auto"/>
              <w:ind w:leftChars="26" w:left="55" w:rightChars="137" w:right="288" w:firstLine="0"/>
              <w:jc w:val="both"/>
            </w:pPr>
            <w:r w:rsidRPr="00B12C22">
              <w:rPr>
                <w:rFonts w:hint="eastAsia"/>
              </w:rPr>
              <w:t>精神保健福祉士</w:t>
            </w:r>
          </w:p>
        </w:tc>
        <w:tc>
          <w:tcPr>
            <w:tcW w:w="2276"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spacing w:after="0" w:line="259" w:lineRule="auto"/>
              <w:ind w:leftChars="26" w:left="55" w:rightChars="137" w:right="288" w:firstLine="0"/>
              <w:jc w:val="both"/>
            </w:pPr>
            <w:r w:rsidRPr="00B12C22">
              <w:t>３，</w:t>
            </w:r>
            <w:r w:rsidR="00E67797" w:rsidRPr="00B12C22">
              <w:rPr>
                <w:rFonts w:hint="eastAsia"/>
              </w:rPr>
              <w:t>５</w:t>
            </w:r>
            <w:r w:rsidRPr="00B12C22">
              <w:t>００円</w:t>
            </w:r>
          </w:p>
        </w:tc>
      </w:tr>
      <w:tr w:rsidR="00DF19CE" w:rsidRPr="00B12C22">
        <w:trPr>
          <w:trHeight w:val="370"/>
        </w:trPr>
        <w:tc>
          <w:tcPr>
            <w:tcW w:w="2276"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spacing w:after="0" w:line="259" w:lineRule="auto"/>
              <w:ind w:leftChars="26" w:left="55" w:rightChars="137" w:right="288" w:firstLine="0"/>
              <w:jc w:val="both"/>
            </w:pPr>
            <w:r w:rsidRPr="00B12C22">
              <w:t xml:space="preserve">准 看 護 師 </w:t>
            </w:r>
          </w:p>
        </w:tc>
        <w:tc>
          <w:tcPr>
            <w:tcW w:w="2278" w:type="dxa"/>
            <w:tcBorders>
              <w:top w:val="single" w:sz="4" w:space="0" w:color="000000"/>
              <w:left w:val="single" w:sz="4" w:space="0" w:color="000000"/>
              <w:bottom w:val="single" w:sz="4" w:space="0" w:color="000000"/>
              <w:right w:val="single" w:sz="4" w:space="0" w:color="000000"/>
            </w:tcBorders>
          </w:tcPr>
          <w:p w:rsidR="00DF19CE" w:rsidRPr="00B12C22" w:rsidRDefault="00E67797" w:rsidP="008145F5">
            <w:pPr>
              <w:spacing w:after="0" w:line="259" w:lineRule="auto"/>
              <w:ind w:leftChars="26" w:left="55" w:rightChars="137" w:right="288" w:firstLine="0"/>
              <w:jc w:val="both"/>
            </w:pPr>
            <w:r w:rsidRPr="00B12C22">
              <w:rPr>
                <w:rFonts w:hint="eastAsia"/>
              </w:rPr>
              <w:t>３</w:t>
            </w:r>
            <w:r w:rsidR="001152FD" w:rsidRPr="00B12C22">
              <w:t>，</w:t>
            </w:r>
            <w:r w:rsidRPr="00B12C22">
              <w:rPr>
                <w:rFonts w:hint="eastAsia"/>
              </w:rPr>
              <w:t>５</w:t>
            </w:r>
            <w:r w:rsidR="001152FD" w:rsidRPr="00B12C22">
              <w:t>００円</w:t>
            </w:r>
          </w:p>
        </w:tc>
        <w:tc>
          <w:tcPr>
            <w:tcW w:w="2278" w:type="dxa"/>
            <w:tcBorders>
              <w:top w:val="single" w:sz="4" w:space="0" w:color="000000"/>
              <w:left w:val="single" w:sz="4" w:space="0" w:color="000000"/>
              <w:bottom w:val="single" w:sz="4" w:space="0" w:color="000000"/>
              <w:right w:val="single" w:sz="4" w:space="0" w:color="000000"/>
            </w:tcBorders>
          </w:tcPr>
          <w:p w:rsidR="00DF19CE" w:rsidRPr="00B12C22" w:rsidRDefault="00E67797" w:rsidP="008145F5">
            <w:pPr>
              <w:spacing w:after="0" w:line="259" w:lineRule="auto"/>
              <w:ind w:leftChars="26" w:left="55" w:rightChars="137" w:right="288" w:firstLine="0"/>
              <w:jc w:val="both"/>
            </w:pPr>
            <w:r w:rsidRPr="00B12C22">
              <w:rPr>
                <w:rFonts w:hint="eastAsia"/>
              </w:rPr>
              <w:t>保育士</w:t>
            </w:r>
          </w:p>
        </w:tc>
        <w:tc>
          <w:tcPr>
            <w:tcW w:w="2276" w:type="dxa"/>
            <w:tcBorders>
              <w:top w:val="single" w:sz="4" w:space="0" w:color="000000"/>
              <w:left w:val="single" w:sz="4" w:space="0" w:color="000000"/>
              <w:bottom w:val="single" w:sz="4" w:space="0" w:color="000000"/>
              <w:right w:val="single" w:sz="4" w:space="0" w:color="000000"/>
            </w:tcBorders>
          </w:tcPr>
          <w:p w:rsidR="00DF19CE" w:rsidRPr="00B12C22" w:rsidRDefault="00E67797" w:rsidP="008145F5">
            <w:pPr>
              <w:spacing w:after="0" w:line="259" w:lineRule="auto"/>
              <w:ind w:leftChars="26" w:left="55" w:rightChars="137" w:right="288" w:firstLine="0"/>
              <w:jc w:val="both"/>
            </w:pPr>
            <w:r w:rsidRPr="00B12C22">
              <w:rPr>
                <w:rFonts w:hint="eastAsia"/>
              </w:rPr>
              <w:t>３</w:t>
            </w:r>
            <w:r w:rsidR="001152FD" w:rsidRPr="00B12C22">
              <w:t>，</w:t>
            </w:r>
            <w:r w:rsidRPr="00B12C22">
              <w:rPr>
                <w:rFonts w:hint="eastAsia"/>
              </w:rPr>
              <w:t>５</w:t>
            </w:r>
            <w:r w:rsidR="001152FD" w:rsidRPr="00B12C22">
              <w:t>００円</w:t>
            </w:r>
          </w:p>
        </w:tc>
      </w:tr>
      <w:tr w:rsidR="00DF19CE" w:rsidRPr="00B12C22">
        <w:trPr>
          <w:trHeight w:val="372"/>
        </w:trPr>
        <w:tc>
          <w:tcPr>
            <w:tcW w:w="2276"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spacing w:after="0" w:line="259" w:lineRule="auto"/>
              <w:ind w:leftChars="26" w:left="55" w:rightChars="137" w:right="288" w:firstLine="0"/>
              <w:jc w:val="both"/>
            </w:pPr>
            <w:r w:rsidRPr="00B12C22">
              <w:t xml:space="preserve">社 会 福 祉 士 </w:t>
            </w:r>
          </w:p>
        </w:tc>
        <w:tc>
          <w:tcPr>
            <w:tcW w:w="2278" w:type="dxa"/>
            <w:tcBorders>
              <w:top w:val="single" w:sz="4" w:space="0" w:color="000000"/>
              <w:left w:val="single" w:sz="4" w:space="0" w:color="000000"/>
              <w:bottom w:val="single" w:sz="4" w:space="0" w:color="000000"/>
              <w:right w:val="single" w:sz="4" w:space="0" w:color="000000"/>
            </w:tcBorders>
          </w:tcPr>
          <w:p w:rsidR="00DF19CE" w:rsidRPr="00B12C22" w:rsidRDefault="00E67797" w:rsidP="008145F5">
            <w:pPr>
              <w:spacing w:after="0" w:line="259" w:lineRule="auto"/>
              <w:ind w:leftChars="26" w:left="55" w:rightChars="137" w:right="288" w:firstLine="0"/>
              <w:jc w:val="both"/>
            </w:pPr>
            <w:r w:rsidRPr="00B12C22">
              <w:rPr>
                <w:rFonts w:hint="eastAsia"/>
              </w:rPr>
              <w:t>３</w:t>
            </w:r>
            <w:r w:rsidR="001152FD" w:rsidRPr="00B12C22">
              <w:t>，</w:t>
            </w:r>
            <w:r w:rsidRPr="00B12C22">
              <w:rPr>
                <w:rFonts w:hint="eastAsia"/>
              </w:rPr>
              <w:t>５</w:t>
            </w:r>
            <w:r w:rsidR="001152FD" w:rsidRPr="00B12C22">
              <w:t>００円</w:t>
            </w:r>
          </w:p>
        </w:tc>
        <w:tc>
          <w:tcPr>
            <w:tcW w:w="2278" w:type="dxa"/>
            <w:tcBorders>
              <w:top w:val="single" w:sz="4" w:space="0" w:color="000000"/>
              <w:left w:val="single" w:sz="4" w:space="0" w:color="000000"/>
              <w:bottom w:val="single" w:sz="4" w:space="0" w:color="000000"/>
              <w:right w:val="single" w:sz="4" w:space="0" w:color="000000"/>
            </w:tcBorders>
          </w:tcPr>
          <w:p w:rsidR="00DF19CE" w:rsidRPr="00B12C22" w:rsidRDefault="00731370" w:rsidP="008145F5">
            <w:pPr>
              <w:spacing w:after="0" w:line="259" w:lineRule="auto"/>
              <w:ind w:leftChars="26" w:left="55" w:rightChars="137" w:right="288" w:firstLine="0"/>
              <w:jc w:val="both"/>
            </w:pPr>
            <w:r w:rsidRPr="00B12C22">
              <w:rPr>
                <w:rFonts w:hint="eastAsia"/>
              </w:rPr>
              <w:t>その他</w:t>
            </w:r>
          </w:p>
        </w:tc>
        <w:tc>
          <w:tcPr>
            <w:tcW w:w="2276" w:type="dxa"/>
            <w:tcBorders>
              <w:top w:val="single" w:sz="4" w:space="0" w:color="000000"/>
              <w:left w:val="single" w:sz="4" w:space="0" w:color="000000"/>
              <w:bottom w:val="single" w:sz="4" w:space="0" w:color="000000"/>
              <w:right w:val="single" w:sz="4" w:space="0" w:color="000000"/>
            </w:tcBorders>
          </w:tcPr>
          <w:p w:rsidR="00DF19CE" w:rsidRPr="00B12C22" w:rsidRDefault="00B12C22" w:rsidP="008145F5">
            <w:pPr>
              <w:spacing w:after="0" w:line="259" w:lineRule="auto"/>
              <w:ind w:leftChars="26" w:left="55" w:rightChars="137" w:right="288" w:firstLine="0"/>
              <w:jc w:val="both"/>
            </w:pPr>
            <w:r w:rsidRPr="00B12C22">
              <w:rPr>
                <w:rFonts w:hint="eastAsia"/>
              </w:rPr>
              <w:t>理事</w:t>
            </w:r>
            <w:r w:rsidR="00731370" w:rsidRPr="00B12C22">
              <w:rPr>
                <w:rFonts w:hint="eastAsia"/>
              </w:rPr>
              <w:t>長が定める</w:t>
            </w:r>
          </w:p>
        </w:tc>
      </w:tr>
      <w:tr w:rsidR="00A21EBC" w:rsidRPr="00B12C22">
        <w:trPr>
          <w:trHeight w:val="370"/>
        </w:trPr>
        <w:tc>
          <w:tcPr>
            <w:tcW w:w="2276" w:type="dxa"/>
            <w:tcBorders>
              <w:top w:val="single" w:sz="4" w:space="0" w:color="000000"/>
              <w:left w:val="single" w:sz="4" w:space="0" w:color="000000"/>
              <w:bottom w:val="single" w:sz="4" w:space="0" w:color="000000"/>
              <w:right w:val="single" w:sz="4" w:space="0" w:color="000000"/>
            </w:tcBorders>
          </w:tcPr>
          <w:p w:rsidR="00A21EBC" w:rsidRPr="00B12C22" w:rsidRDefault="00A21EBC" w:rsidP="00A21EBC">
            <w:pPr>
              <w:spacing w:after="0" w:line="259" w:lineRule="auto"/>
              <w:ind w:leftChars="26" w:left="55" w:rightChars="137" w:right="288" w:firstLine="0"/>
              <w:jc w:val="both"/>
            </w:pPr>
            <w:r w:rsidRPr="00B12C22">
              <w:t xml:space="preserve">介 護 福 祉 士 </w:t>
            </w:r>
          </w:p>
        </w:tc>
        <w:tc>
          <w:tcPr>
            <w:tcW w:w="2278" w:type="dxa"/>
            <w:tcBorders>
              <w:top w:val="single" w:sz="4" w:space="0" w:color="000000"/>
              <w:left w:val="single" w:sz="4" w:space="0" w:color="000000"/>
              <w:bottom w:val="single" w:sz="4" w:space="0" w:color="000000"/>
              <w:right w:val="single" w:sz="4" w:space="0" w:color="000000"/>
            </w:tcBorders>
          </w:tcPr>
          <w:p w:rsidR="00A21EBC" w:rsidRPr="00B12C22" w:rsidRDefault="00A21EBC" w:rsidP="00A21EBC">
            <w:pPr>
              <w:spacing w:after="0" w:line="259" w:lineRule="auto"/>
              <w:ind w:leftChars="26" w:left="55" w:rightChars="137" w:right="288" w:firstLine="0"/>
              <w:jc w:val="both"/>
            </w:pPr>
            <w:r w:rsidRPr="00B12C22">
              <w:rPr>
                <w:rFonts w:hint="eastAsia"/>
              </w:rPr>
              <w:t>３</w:t>
            </w:r>
            <w:r w:rsidRPr="00B12C22">
              <w:t>，</w:t>
            </w:r>
            <w:r w:rsidRPr="00B12C22">
              <w:rPr>
                <w:rFonts w:hint="eastAsia"/>
              </w:rPr>
              <w:t>５</w:t>
            </w:r>
            <w:r w:rsidRPr="00B12C22">
              <w:t>００円</w:t>
            </w:r>
          </w:p>
        </w:tc>
        <w:tc>
          <w:tcPr>
            <w:tcW w:w="2278" w:type="dxa"/>
            <w:tcBorders>
              <w:top w:val="single" w:sz="4" w:space="0" w:color="000000"/>
              <w:left w:val="single" w:sz="4" w:space="0" w:color="000000"/>
              <w:bottom w:val="single" w:sz="4" w:space="0" w:color="000000"/>
              <w:right w:val="single" w:sz="4" w:space="0" w:color="000000"/>
            </w:tcBorders>
          </w:tcPr>
          <w:p w:rsidR="00A21EBC" w:rsidRPr="00B12C22" w:rsidRDefault="00A21EBC" w:rsidP="00A21EBC">
            <w:pPr>
              <w:spacing w:after="0" w:line="259" w:lineRule="auto"/>
              <w:ind w:leftChars="26" w:left="55" w:rightChars="137" w:right="288" w:firstLine="0"/>
              <w:jc w:val="both"/>
            </w:pPr>
          </w:p>
        </w:tc>
        <w:tc>
          <w:tcPr>
            <w:tcW w:w="2276" w:type="dxa"/>
            <w:tcBorders>
              <w:top w:val="single" w:sz="4" w:space="0" w:color="000000"/>
              <w:left w:val="single" w:sz="4" w:space="0" w:color="000000"/>
              <w:bottom w:val="single" w:sz="4" w:space="0" w:color="000000"/>
              <w:right w:val="single" w:sz="4" w:space="0" w:color="000000"/>
            </w:tcBorders>
          </w:tcPr>
          <w:p w:rsidR="00A21EBC" w:rsidRPr="00B12C22" w:rsidRDefault="00A21EBC" w:rsidP="00A21EBC">
            <w:pPr>
              <w:spacing w:after="0" w:line="259" w:lineRule="auto"/>
              <w:ind w:leftChars="26" w:left="55" w:rightChars="137" w:right="288" w:firstLine="0"/>
              <w:jc w:val="both"/>
            </w:pPr>
          </w:p>
        </w:tc>
      </w:tr>
    </w:tbl>
    <w:p w:rsidR="00DF19CE" w:rsidRPr="00B12C22" w:rsidRDefault="001152FD" w:rsidP="008145F5">
      <w:pPr>
        <w:spacing w:after="63" w:line="259" w:lineRule="auto"/>
        <w:ind w:leftChars="26" w:left="55" w:rightChars="137" w:right="288" w:firstLine="0"/>
        <w:jc w:val="both"/>
      </w:pPr>
      <w:r w:rsidRPr="00B12C22">
        <w:t xml:space="preserve"> </w:t>
      </w:r>
    </w:p>
    <w:p w:rsidR="00DF19CE" w:rsidRPr="00B12C22" w:rsidRDefault="001152FD" w:rsidP="008145F5">
      <w:pPr>
        <w:spacing w:after="0"/>
        <w:ind w:leftChars="26" w:left="65" w:rightChars="137" w:right="288"/>
        <w:jc w:val="both"/>
      </w:pPr>
      <w:r w:rsidRPr="00B12C22">
        <w:t xml:space="preserve">別表５ 扶養手当支給基準 </w:t>
      </w:r>
    </w:p>
    <w:tbl>
      <w:tblPr>
        <w:tblStyle w:val="TableGrid"/>
        <w:tblW w:w="9151" w:type="dxa"/>
        <w:tblInd w:w="559" w:type="dxa"/>
        <w:tblCellMar>
          <w:top w:w="80" w:type="dxa"/>
          <w:right w:w="98" w:type="dxa"/>
        </w:tblCellMar>
        <w:tblLook w:val="04A0" w:firstRow="1" w:lastRow="0" w:firstColumn="1" w:lastColumn="0" w:noHBand="0" w:noVBand="1"/>
      </w:tblPr>
      <w:tblGrid>
        <w:gridCol w:w="4765"/>
        <w:gridCol w:w="2268"/>
        <w:gridCol w:w="2118"/>
      </w:tblGrid>
      <w:tr w:rsidR="00DF19CE" w:rsidRPr="00B12C22">
        <w:trPr>
          <w:trHeight w:val="368"/>
        </w:trPr>
        <w:tc>
          <w:tcPr>
            <w:tcW w:w="4765"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spacing w:after="0" w:line="259" w:lineRule="auto"/>
              <w:ind w:leftChars="26" w:left="55" w:rightChars="137" w:right="288" w:firstLine="0"/>
              <w:jc w:val="both"/>
            </w:pPr>
            <w:r w:rsidRPr="00B12C22">
              <w:t xml:space="preserve">受  権  者 </w:t>
            </w:r>
          </w:p>
        </w:tc>
        <w:tc>
          <w:tcPr>
            <w:tcW w:w="2268"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spacing w:after="0" w:line="259" w:lineRule="auto"/>
              <w:ind w:leftChars="26" w:left="55" w:rightChars="137" w:right="288" w:firstLine="0"/>
              <w:jc w:val="both"/>
            </w:pPr>
            <w:r w:rsidRPr="00B12C22">
              <w:t xml:space="preserve">金    額 </w:t>
            </w:r>
          </w:p>
        </w:tc>
        <w:tc>
          <w:tcPr>
            <w:tcW w:w="2118"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spacing w:after="0" w:line="259" w:lineRule="auto"/>
              <w:ind w:leftChars="26" w:left="55" w:rightChars="137" w:right="288" w:firstLine="0"/>
              <w:jc w:val="both"/>
            </w:pPr>
            <w:r w:rsidRPr="00B12C22">
              <w:t xml:space="preserve">備   考 </w:t>
            </w:r>
          </w:p>
        </w:tc>
      </w:tr>
      <w:tr w:rsidR="00DF19CE" w:rsidRPr="00B12C22">
        <w:trPr>
          <w:trHeight w:val="370"/>
        </w:trPr>
        <w:tc>
          <w:tcPr>
            <w:tcW w:w="4765"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spacing w:after="0" w:line="259" w:lineRule="auto"/>
              <w:ind w:leftChars="26" w:left="55" w:rightChars="137" w:right="288" w:firstLine="0"/>
              <w:jc w:val="both"/>
            </w:pPr>
            <w:r w:rsidRPr="00B12C22">
              <w:t xml:space="preserve">配  偶  者 </w:t>
            </w:r>
          </w:p>
        </w:tc>
        <w:tc>
          <w:tcPr>
            <w:tcW w:w="2268" w:type="dxa"/>
            <w:tcBorders>
              <w:top w:val="single" w:sz="4" w:space="0" w:color="000000"/>
              <w:left w:val="single" w:sz="4" w:space="0" w:color="000000"/>
              <w:bottom w:val="single" w:sz="4" w:space="0" w:color="000000"/>
              <w:right w:val="single" w:sz="4" w:space="0" w:color="000000"/>
            </w:tcBorders>
          </w:tcPr>
          <w:p w:rsidR="00DF19CE" w:rsidRPr="00B12C22" w:rsidRDefault="00E67797" w:rsidP="008145F5">
            <w:pPr>
              <w:spacing w:after="0" w:line="259" w:lineRule="auto"/>
              <w:ind w:leftChars="26" w:left="55" w:rightChars="137" w:right="288" w:firstLine="0"/>
              <w:jc w:val="both"/>
            </w:pPr>
            <w:r w:rsidRPr="00B12C22">
              <w:t>１</w:t>
            </w:r>
            <w:r w:rsidRPr="00B12C22">
              <w:rPr>
                <w:rFonts w:hint="eastAsia"/>
              </w:rPr>
              <w:t>２</w:t>
            </w:r>
            <w:r w:rsidR="001152FD" w:rsidRPr="00B12C22">
              <w:t>，０００円</w:t>
            </w:r>
          </w:p>
        </w:tc>
        <w:tc>
          <w:tcPr>
            <w:tcW w:w="2118"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spacing w:after="0" w:line="259" w:lineRule="auto"/>
              <w:ind w:leftChars="26" w:left="55" w:rightChars="137" w:right="288" w:firstLine="0"/>
              <w:jc w:val="both"/>
            </w:pPr>
            <w:r w:rsidRPr="00B12C22">
              <w:t xml:space="preserve">  </w:t>
            </w:r>
          </w:p>
        </w:tc>
      </w:tr>
      <w:tr w:rsidR="00DF19CE" w:rsidRPr="00B12C22">
        <w:trPr>
          <w:trHeight w:val="370"/>
        </w:trPr>
        <w:tc>
          <w:tcPr>
            <w:tcW w:w="4765"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spacing w:after="0" w:line="259" w:lineRule="auto"/>
              <w:ind w:leftChars="26" w:left="55" w:rightChars="137" w:right="288" w:firstLine="0"/>
              <w:jc w:val="both"/>
            </w:pPr>
            <w:r w:rsidRPr="00B12C22">
              <w:rPr>
                <w:sz w:val="20"/>
              </w:rPr>
              <w:t xml:space="preserve">子の内２人までは１人につき </w:t>
            </w:r>
          </w:p>
        </w:tc>
        <w:tc>
          <w:tcPr>
            <w:tcW w:w="2268"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spacing w:after="0" w:line="259" w:lineRule="auto"/>
              <w:ind w:leftChars="26" w:left="55" w:rightChars="137" w:right="288" w:firstLine="0"/>
              <w:jc w:val="both"/>
            </w:pPr>
            <w:r w:rsidRPr="00B12C22">
              <w:t xml:space="preserve">  </w:t>
            </w:r>
            <w:r w:rsidR="00E67797" w:rsidRPr="00B12C22">
              <w:rPr>
                <w:rFonts w:hint="eastAsia"/>
              </w:rPr>
              <w:t>４</w:t>
            </w:r>
            <w:r w:rsidRPr="00B12C22">
              <w:t>，５００円</w:t>
            </w:r>
          </w:p>
        </w:tc>
        <w:tc>
          <w:tcPr>
            <w:tcW w:w="2118"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spacing w:after="0" w:line="259" w:lineRule="auto"/>
              <w:ind w:leftChars="26" w:left="55" w:rightChars="137" w:right="288" w:firstLine="0"/>
              <w:jc w:val="both"/>
            </w:pPr>
            <w:r w:rsidRPr="00B12C22">
              <w:t xml:space="preserve">  </w:t>
            </w:r>
          </w:p>
        </w:tc>
      </w:tr>
      <w:tr w:rsidR="00DF19CE" w:rsidRPr="00B12C22" w:rsidTr="00430237">
        <w:trPr>
          <w:trHeight w:val="372"/>
        </w:trPr>
        <w:tc>
          <w:tcPr>
            <w:tcW w:w="4765"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spacing w:after="0" w:line="259" w:lineRule="auto"/>
              <w:ind w:leftChars="26" w:left="55" w:rightChars="137" w:right="288" w:firstLine="0"/>
              <w:jc w:val="both"/>
            </w:pPr>
            <w:r w:rsidRPr="00B12C22">
              <w:t xml:space="preserve">配偶者のいない場合の第一子 </w:t>
            </w:r>
          </w:p>
        </w:tc>
        <w:tc>
          <w:tcPr>
            <w:tcW w:w="2268" w:type="dxa"/>
            <w:tcBorders>
              <w:top w:val="single" w:sz="4" w:space="0" w:color="000000"/>
              <w:left w:val="single" w:sz="4" w:space="0" w:color="000000"/>
              <w:bottom w:val="single" w:sz="4" w:space="0" w:color="000000"/>
              <w:right w:val="single" w:sz="4" w:space="0" w:color="000000"/>
            </w:tcBorders>
          </w:tcPr>
          <w:p w:rsidR="00DF19CE" w:rsidRPr="00B12C22" w:rsidRDefault="00E67797" w:rsidP="008145F5">
            <w:pPr>
              <w:spacing w:after="0" w:line="259" w:lineRule="auto"/>
              <w:ind w:leftChars="26" w:left="55" w:rightChars="137" w:right="288" w:firstLineChars="100" w:firstLine="210"/>
              <w:jc w:val="both"/>
            </w:pPr>
            <w:r w:rsidRPr="00B12C22">
              <w:rPr>
                <w:rFonts w:hint="eastAsia"/>
              </w:rPr>
              <w:t>８</w:t>
            </w:r>
            <w:r w:rsidRPr="00B12C22">
              <w:t>，</w:t>
            </w:r>
            <w:r w:rsidRPr="00B12C22">
              <w:rPr>
                <w:rFonts w:hint="eastAsia"/>
              </w:rPr>
              <w:t>５</w:t>
            </w:r>
            <w:r w:rsidR="001152FD" w:rsidRPr="00B12C22">
              <w:t>００円</w:t>
            </w:r>
          </w:p>
        </w:tc>
        <w:tc>
          <w:tcPr>
            <w:tcW w:w="2118"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spacing w:after="0" w:line="259" w:lineRule="auto"/>
              <w:ind w:leftChars="26" w:left="55" w:rightChars="137" w:right="288" w:firstLine="0"/>
              <w:jc w:val="both"/>
            </w:pPr>
            <w:r w:rsidRPr="00B12C22">
              <w:t xml:space="preserve">  </w:t>
            </w:r>
          </w:p>
        </w:tc>
      </w:tr>
      <w:tr w:rsidR="00DF19CE" w:rsidRPr="00B12C22">
        <w:trPr>
          <w:trHeight w:val="370"/>
        </w:trPr>
        <w:tc>
          <w:tcPr>
            <w:tcW w:w="4765"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spacing w:after="0" w:line="259" w:lineRule="auto"/>
              <w:ind w:leftChars="26" w:left="55" w:rightChars="137" w:right="288" w:firstLine="0"/>
              <w:jc w:val="both"/>
            </w:pPr>
            <w:r w:rsidRPr="00B12C22">
              <w:t xml:space="preserve">その他の１人につき </w:t>
            </w:r>
          </w:p>
        </w:tc>
        <w:tc>
          <w:tcPr>
            <w:tcW w:w="2268"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spacing w:after="0" w:line="259" w:lineRule="auto"/>
              <w:ind w:leftChars="26" w:left="55" w:rightChars="137" w:right="288" w:firstLine="0"/>
              <w:jc w:val="both"/>
            </w:pPr>
            <w:r w:rsidRPr="00B12C22">
              <w:t xml:space="preserve">  </w:t>
            </w:r>
            <w:r w:rsidR="00E67797" w:rsidRPr="00B12C22">
              <w:rPr>
                <w:rFonts w:hint="eastAsia"/>
              </w:rPr>
              <w:t>２</w:t>
            </w:r>
            <w:r w:rsidRPr="00B12C22">
              <w:t>，</w:t>
            </w:r>
            <w:r w:rsidR="00E67797" w:rsidRPr="00B12C22">
              <w:rPr>
                <w:rFonts w:hint="eastAsia"/>
              </w:rPr>
              <w:t>５</w:t>
            </w:r>
            <w:r w:rsidRPr="00B12C22">
              <w:t>００円</w:t>
            </w:r>
          </w:p>
        </w:tc>
        <w:tc>
          <w:tcPr>
            <w:tcW w:w="2118"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spacing w:after="0" w:line="259" w:lineRule="auto"/>
              <w:ind w:leftChars="26" w:left="55" w:rightChars="137" w:right="288" w:firstLine="0"/>
              <w:jc w:val="both"/>
            </w:pPr>
            <w:r w:rsidRPr="00B12C22">
              <w:t xml:space="preserve">  </w:t>
            </w:r>
          </w:p>
        </w:tc>
      </w:tr>
    </w:tbl>
    <w:p w:rsidR="00DF19CE" w:rsidRPr="00B12C22" w:rsidRDefault="001152FD" w:rsidP="008145F5">
      <w:pPr>
        <w:spacing w:after="63" w:line="259" w:lineRule="auto"/>
        <w:ind w:leftChars="26" w:left="55" w:rightChars="137" w:right="288" w:firstLine="0"/>
        <w:jc w:val="both"/>
      </w:pPr>
      <w:r w:rsidRPr="00B12C22">
        <w:t xml:space="preserve"> </w:t>
      </w:r>
    </w:p>
    <w:p w:rsidR="00DF19CE" w:rsidRPr="00B12C22" w:rsidRDefault="001152FD" w:rsidP="008145F5">
      <w:pPr>
        <w:spacing w:after="0"/>
        <w:ind w:leftChars="26" w:left="65" w:rightChars="137" w:right="288"/>
        <w:jc w:val="both"/>
      </w:pPr>
      <w:r w:rsidRPr="00B12C22">
        <w:t>別表</w:t>
      </w:r>
      <w:r w:rsidR="00DD4D00" w:rsidRPr="00B12C22">
        <w:rPr>
          <w:rFonts w:hint="eastAsia"/>
        </w:rPr>
        <w:t>６</w:t>
      </w:r>
      <w:r w:rsidRPr="00B12C22">
        <w:t xml:space="preserve"> 夜勤手当支給額表 </w:t>
      </w:r>
    </w:p>
    <w:tbl>
      <w:tblPr>
        <w:tblStyle w:val="TableGrid"/>
        <w:tblW w:w="9108" w:type="dxa"/>
        <w:tblInd w:w="578" w:type="dxa"/>
        <w:tblCellMar>
          <w:top w:w="80" w:type="dxa"/>
          <w:left w:w="98" w:type="dxa"/>
          <w:right w:w="82" w:type="dxa"/>
        </w:tblCellMar>
        <w:tblLook w:val="04A0" w:firstRow="1" w:lastRow="0" w:firstColumn="1" w:lastColumn="0" w:noHBand="0" w:noVBand="1"/>
      </w:tblPr>
      <w:tblGrid>
        <w:gridCol w:w="4746"/>
        <w:gridCol w:w="2468"/>
        <w:gridCol w:w="1894"/>
      </w:tblGrid>
      <w:tr w:rsidR="00DF19CE" w:rsidRPr="00B12C22" w:rsidTr="00E67797">
        <w:trPr>
          <w:trHeight w:val="497"/>
        </w:trPr>
        <w:tc>
          <w:tcPr>
            <w:tcW w:w="4746" w:type="dxa"/>
            <w:tcBorders>
              <w:top w:val="single" w:sz="4" w:space="0" w:color="000000"/>
              <w:left w:val="single" w:sz="4" w:space="0" w:color="000000"/>
              <w:bottom w:val="single" w:sz="4" w:space="0" w:color="000000"/>
              <w:right w:val="single" w:sz="4" w:space="0" w:color="000000"/>
            </w:tcBorders>
            <w:vAlign w:val="center"/>
          </w:tcPr>
          <w:p w:rsidR="00DF19CE" w:rsidRPr="00B12C22" w:rsidRDefault="001152FD" w:rsidP="008145F5">
            <w:pPr>
              <w:spacing w:after="0" w:line="259" w:lineRule="auto"/>
              <w:ind w:leftChars="26" w:left="55" w:rightChars="137" w:right="288" w:firstLine="0"/>
              <w:jc w:val="both"/>
            </w:pPr>
            <w:r w:rsidRPr="00B12C22">
              <w:t xml:space="preserve">資  格   </w:t>
            </w:r>
          </w:p>
        </w:tc>
        <w:tc>
          <w:tcPr>
            <w:tcW w:w="2468" w:type="dxa"/>
            <w:tcBorders>
              <w:top w:val="single" w:sz="4" w:space="0" w:color="000000"/>
              <w:left w:val="single" w:sz="4" w:space="0" w:color="000000"/>
              <w:bottom w:val="single" w:sz="4" w:space="0" w:color="000000"/>
              <w:right w:val="single" w:sz="4" w:space="0" w:color="000000"/>
            </w:tcBorders>
            <w:vAlign w:val="center"/>
          </w:tcPr>
          <w:p w:rsidR="00DF19CE" w:rsidRPr="00B12C22" w:rsidRDefault="001152FD" w:rsidP="008145F5">
            <w:pPr>
              <w:spacing w:after="0" w:line="259" w:lineRule="auto"/>
              <w:ind w:leftChars="26" w:left="55" w:rightChars="137" w:right="288" w:firstLine="0"/>
              <w:jc w:val="both"/>
            </w:pPr>
            <w:r w:rsidRPr="00B12C22">
              <w:t xml:space="preserve">支  給  額 </w:t>
            </w:r>
          </w:p>
        </w:tc>
        <w:tc>
          <w:tcPr>
            <w:tcW w:w="1894" w:type="dxa"/>
            <w:tcBorders>
              <w:top w:val="single" w:sz="4" w:space="0" w:color="000000"/>
              <w:left w:val="single" w:sz="4" w:space="0" w:color="000000"/>
              <w:bottom w:val="single" w:sz="4" w:space="0" w:color="000000"/>
              <w:right w:val="single" w:sz="4" w:space="0" w:color="000000"/>
            </w:tcBorders>
            <w:vAlign w:val="center"/>
          </w:tcPr>
          <w:p w:rsidR="00DF19CE" w:rsidRPr="00B12C22" w:rsidRDefault="001152FD" w:rsidP="008145F5">
            <w:pPr>
              <w:spacing w:after="0" w:line="259" w:lineRule="auto"/>
              <w:ind w:leftChars="26" w:left="55" w:rightChars="137" w:right="288" w:firstLine="0"/>
              <w:jc w:val="both"/>
            </w:pPr>
            <w:r w:rsidRPr="00B12C22">
              <w:t xml:space="preserve">備   考 </w:t>
            </w:r>
          </w:p>
        </w:tc>
      </w:tr>
      <w:tr w:rsidR="00DF19CE" w:rsidRPr="00B12C22" w:rsidTr="00E67797">
        <w:trPr>
          <w:trHeight w:val="418"/>
        </w:trPr>
        <w:tc>
          <w:tcPr>
            <w:tcW w:w="4746" w:type="dxa"/>
            <w:tcBorders>
              <w:top w:val="single" w:sz="4" w:space="0" w:color="000000"/>
              <w:left w:val="single" w:sz="4" w:space="0" w:color="000000"/>
              <w:bottom w:val="single" w:sz="4" w:space="0" w:color="000000"/>
              <w:right w:val="single" w:sz="4" w:space="0" w:color="000000"/>
            </w:tcBorders>
            <w:vAlign w:val="center"/>
          </w:tcPr>
          <w:p w:rsidR="00DF19CE" w:rsidRPr="00B12C22" w:rsidRDefault="00E67797" w:rsidP="008145F5">
            <w:pPr>
              <w:spacing w:after="0" w:line="259" w:lineRule="auto"/>
              <w:ind w:leftChars="26" w:left="65" w:rightChars="137" w:right="288"/>
              <w:jc w:val="both"/>
            </w:pPr>
            <w:r w:rsidRPr="00B12C22">
              <w:rPr>
                <w:rFonts w:hint="eastAsia"/>
              </w:rPr>
              <w:t>グループホームで夜間勤務をする者</w:t>
            </w:r>
          </w:p>
        </w:tc>
        <w:tc>
          <w:tcPr>
            <w:tcW w:w="2468" w:type="dxa"/>
            <w:tcBorders>
              <w:top w:val="single" w:sz="4" w:space="0" w:color="000000"/>
              <w:left w:val="single" w:sz="4" w:space="0" w:color="000000"/>
              <w:bottom w:val="single" w:sz="4" w:space="0" w:color="000000"/>
              <w:right w:val="single" w:sz="4" w:space="0" w:color="000000"/>
            </w:tcBorders>
            <w:vAlign w:val="center"/>
          </w:tcPr>
          <w:p w:rsidR="00DF19CE" w:rsidRPr="00B12C22" w:rsidRDefault="001152FD" w:rsidP="008145F5">
            <w:pPr>
              <w:spacing w:after="0" w:line="259" w:lineRule="auto"/>
              <w:ind w:leftChars="26" w:left="55" w:rightChars="137" w:right="288" w:firstLine="0"/>
              <w:jc w:val="both"/>
            </w:pPr>
            <w:r w:rsidRPr="00B12C22">
              <w:t xml:space="preserve">１回 </w:t>
            </w:r>
            <w:r w:rsidR="00E67797" w:rsidRPr="00B12C22">
              <w:rPr>
                <w:rFonts w:hint="eastAsia"/>
              </w:rPr>
              <w:t>５</w:t>
            </w:r>
            <w:r w:rsidRPr="00B12C22">
              <w:t xml:space="preserve">，０００円 </w:t>
            </w:r>
          </w:p>
        </w:tc>
        <w:tc>
          <w:tcPr>
            <w:tcW w:w="1894"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spacing w:after="0" w:line="259" w:lineRule="auto"/>
              <w:ind w:leftChars="26" w:left="55" w:rightChars="137" w:right="288" w:firstLine="0"/>
              <w:jc w:val="both"/>
            </w:pPr>
            <w:r w:rsidRPr="00B12C22">
              <w:t xml:space="preserve"> </w:t>
            </w:r>
          </w:p>
        </w:tc>
      </w:tr>
      <w:tr w:rsidR="00DF19CE" w:rsidRPr="00B12C22" w:rsidTr="00E67797">
        <w:trPr>
          <w:trHeight w:val="418"/>
        </w:trPr>
        <w:tc>
          <w:tcPr>
            <w:tcW w:w="4746" w:type="dxa"/>
            <w:tcBorders>
              <w:top w:val="single" w:sz="4" w:space="0" w:color="000000"/>
              <w:left w:val="single" w:sz="4" w:space="0" w:color="000000"/>
              <w:bottom w:val="single" w:sz="4" w:space="0" w:color="000000"/>
              <w:right w:val="single" w:sz="4" w:space="0" w:color="000000"/>
            </w:tcBorders>
            <w:vAlign w:val="center"/>
          </w:tcPr>
          <w:p w:rsidR="00DF19CE" w:rsidRPr="00B12C22" w:rsidRDefault="00E67797" w:rsidP="008145F5">
            <w:pPr>
              <w:spacing w:after="0" w:line="259" w:lineRule="auto"/>
              <w:ind w:leftChars="26" w:left="55" w:rightChars="137" w:right="288" w:firstLine="0"/>
              <w:jc w:val="both"/>
            </w:pPr>
            <w:r w:rsidRPr="00B12C22">
              <w:rPr>
                <w:rFonts w:hint="eastAsia"/>
              </w:rPr>
              <w:t>グループホームで宿直勤務をする者</w:t>
            </w:r>
          </w:p>
        </w:tc>
        <w:tc>
          <w:tcPr>
            <w:tcW w:w="2468" w:type="dxa"/>
            <w:tcBorders>
              <w:top w:val="single" w:sz="4" w:space="0" w:color="000000"/>
              <w:left w:val="single" w:sz="4" w:space="0" w:color="000000"/>
              <w:bottom w:val="single" w:sz="4" w:space="0" w:color="000000"/>
              <w:right w:val="single" w:sz="4" w:space="0" w:color="000000"/>
            </w:tcBorders>
            <w:vAlign w:val="center"/>
          </w:tcPr>
          <w:p w:rsidR="00DF19CE" w:rsidRPr="00B12C22" w:rsidRDefault="001152FD" w:rsidP="008145F5">
            <w:pPr>
              <w:spacing w:after="0" w:line="259" w:lineRule="auto"/>
              <w:ind w:leftChars="26" w:left="55" w:rightChars="137" w:right="288" w:firstLine="0"/>
              <w:jc w:val="both"/>
            </w:pPr>
            <w:r w:rsidRPr="00B12C22">
              <w:t xml:space="preserve">１回 </w:t>
            </w:r>
            <w:r w:rsidR="00E67797" w:rsidRPr="00B12C22">
              <w:rPr>
                <w:rFonts w:hint="eastAsia"/>
              </w:rPr>
              <w:t>２</w:t>
            </w:r>
            <w:r w:rsidRPr="00B12C22">
              <w:t>，</w:t>
            </w:r>
            <w:r w:rsidR="00E67797" w:rsidRPr="00B12C22">
              <w:rPr>
                <w:rFonts w:hint="eastAsia"/>
              </w:rPr>
              <w:t>５</w:t>
            </w:r>
            <w:r w:rsidRPr="00B12C22">
              <w:t xml:space="preserve">００円 </w:t>
            </w:r>
          </w:p>
        </w:tc>
        <w:tc>
          <w:tcPr>
            <w:tcW w:w="1894" w:type="dxa"/>
            <w:tcBorders>
              <w:top w:val="single" w:sz="4" w:space="0" w:color="000000"/>
              <w:left w:val="single" w:sz="4" w:space="0" w:color="000000"/>
              <w:bottom w:val="single" w:sz="4" w:space="0" w:color="000000"/>
              <w:right w:val="single" w:sz="4" w:space="0" w:color="000000"/>
            </w:tcBorders>
          </w:tcPr>
          <w:p w:rsidR="00DF19CE" w:rsidRPr="00B12C22" w:rsidRDefault="001152FD" w:rsidP="008145F5">
            <w:pPr>
              <w:spacing w:after="0" w:line="259" w:lineRule="auto"/>
              <w:ind w:leftChars="26" w:left="55" w:rightChars="137" w:right="288" w:firstLine="0"/>
              <w:jc w:val="both"/>
            </w:pPr>
            <w:r w:rsidRPr="00B12C22">
              <w:t xml:space="preserve"> </w:t>
            </w:r>
          </w:p>
        </w:tc>
      </w:tr>
    </w:tbl>
    <w:p w:rsidR="00B1429B" w:rsidRPr="00B12C22" w:rsidRDefault="00B1429B" w:rsidP="008145F5">
      <w:pPr>
        <w:spacing w:after="3" w:line="259" w:lineRule="auto"/>
        <w:ind w:leftChars="26" w:left="55" w:rightChars="137" w:right="288" w:firstLine="0"/>
        <w:rPr>
          <w:rFonts w:ascii="ＭＳ Ｐゴシック" w:eastAsia="ＭＳ Ｐゴシック" w:hAnsi="ＭＳ Ｐゴシック" w:cs="ＭＳ Ｐゴシック"/>
          <w:sz w:val="22"/>
        </w:rPr>
      </w:pPr>
      <w:r w:rsidRPr="00B12C22">
        <w:rPr>
          <w:rFonts w:ascii="ＭＳ Ｐゴシック" w:eastAsia="ＭＳ Ｐゴシック" w:hAnsi="ＭＳ Ｐゴシック" w:cs="ＭＳ Ｐゴシック"/>
          <w:sz w:val="22"/>
        </w:rPr>
        <w:br w:type="page"/>
      </w:r>
    </w:p>
    <w:p w:rsidR="00DF19CE" w:rsidRPr="00B12C22" w:rsidRDefault="001152FD" w:rsidP="008145F5">
      <w:pPr>
        <w:spacing w:after="3" w:line="259" w:lineRule="auto"/>
        <w:ind w:leftChars="26" w:left="55" w:rightChars="137" w:right="288" w:firstLine="0"/>
      </w:pPr>
      <w:r w:rsidRPr="00B12C22">
        <w:rPr>
          <w:rFonts w:ascii="ＭＳ Ｐゴシック" w:eastAsia="ＭＳ Ｐゴシック" w:hAnsi="ＭＳ Ｐゴシック" w:cs="ＭＳ Ｐゴシック"/>
          <w:sz w:val="22"/>
        </w:rPr>
        <w:lastRenderedPageBreak/>
        <w:t xml:space="preserve">別表２　社会福祉法人　</w:t>
      </w:r>
      <w:r w:rsidR="00DD4D00" w:rsidRPr="00B12C22">
        <w:rPr>
          <w:rFonts w:ascii="ＭＳ Ｐゴシック" w:eastAsia="ＭＳ Ｐゴシック" w:hAnsi="ＭＳ Ｐゴシック" w:cs="ＭＳ Ｐゴシック" w:hint="eastAsia"/>
          <w:sz w:val="22"/>
        </w:rPr>
        <w:t>サロベツ福祉会</w:t>
      </w:r>
      <w:r w:rsidRPr="00B12C22">
        <w:rPr>
          <w:rFonts w:ascii="ＭＳ Ｐゴシック" w:eastAsia="ＭＳ Ｐゴシック" w:hAnsi="ＭＳ Ｐゴシック" w:cs="ＭＳ Ｐゴシック"/>
          <w:sz w:val="22"/>
        </w:rPr>
        <w:t xml:space="preserve">　給与表</w:t>
      </w:r>
    </w:p>
    <w:tbl>
      <w:tblPr>
        <w:tblStyle w:val="TableGrid"/>
        <w:tblW w:w="9073" w:type="dxa"/>
        <w:tblInd w:w="315" w:type="dxa"/>
        <w:tblLayout w:type="fixed"/>
        <w:tblCellMar>
          <w:left w:w="49" w:type="dxa"/>
          <w:right w:w="96" w:type="dxa"/>
        </w:tblCellMar>
        <w:tblLook w:val="04A0" w:firstRow="1" w:lastRow="0" w:firstColumn="1" w:lastColumn="0" w:noHBand="0" w:noVBand="1"/>
      </w:tblPr>
      <w:tblGrid>
        <w:gridCol w:w="1093"/>
        <w:gridCol w:w="1596"/>
        <w:gridCol w:w="1596"/>
        <w:gridCol w:w="1596"/>
        <w:gridCol w:w="1596"/>
        <w:gridCol w:w="1596"/>
      </w:tblGrid>
      <w:tr w:rsidR="00FF335C" w:rsidRPr="00B12C22" w:rsidTr="009936B2">
        <w:trPr>
          <w:trHeight w:val="338"/>
        </w:trPr>
        <w:tc>
          <w:tcPr>
            <w:tcW w:w="1093" w:type="dxa"/>
            <w:tcBorders>
              <w:top w:val="single" w:sz="8" w:space="0" w:color="000000"/>
              <w:left w:val="single" w:sz="8" w:space="0" w:color="000000"/>
              <w:bottom w:val="single" w:sz="8" w:space="0" w:color="000000"/>
              <w:right w:val="double" w:sz="8" w:space="0" w:color="000000"/>
            </w:tcBorders>
          </w:tcPr>
          <w:p w:rsidR="00FF335C" w:rsidRPr="00B12C22" w:rsidRDefault="00FF335C"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0"/>
              </w:rPr>
              <w:t>等級</w:t>
            </w:r>
          </w:p>
        </w:tc>
        <w:tc>
          <w:tcPr>
            <w:tcW w:w="1596" w:type="dxa"/>
            <w:tcBorders>
              <w:top w:val="single" w:sz="8" w:space="0" w:color="000000"/>
              <w:left w:val="double" w:sz="8" w:space="0" w:color="000000"/>
              <w:bottom w:val="single" w:sz="8" w:space="0" w:color="000000"/>
              <w:right w:val="single" w:sz="2" w:space="0" w:color="000000"/>
            </w:tcBorders>
          </w:tcPr>
          <w:p w:rsidR="00FF335C" w:rsidRPr="00B12C22" w:rsidRDefault="00FF335C"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hint="eastAsia"/>
                <w:sz w:val="20"/>
              </w:rPr>
              <w:t>初級職</w:t>
            </w:r>
          </w:p>
        </w:tc>
        <w:tc>
          <w:tcPr>
            <w:tcW w:w="1596" w:type="dxa"/>
            <w:tcBorders>
              <w:top w:val="single" w:sz="8" w:space="0" w:color="000000"/>
              <w:left w:val="single" w:sz="2" w:space="0" w:color="000000"/>
              <w:bottom w:val="single" w:sz="8" w:space="0" w:color="000000"/>
              <w:right w:val="single" w:sz="2" w:space="0" w:color="000000"/>
            </w:tcBorders>
          </w:tcPr>
          <w:p w:rsidR="00FF335C" w:rsidRPr="00B12C22" w:rsidRDefault="00FF335C" w:rsidP="008145F5">
            <w:pPr>
              <w:spacing w:after="0" w:line="259" w:lineRule="auto"/>
              <w:ind w:leftChars="26" w:left="55" w:rightChars="137" w:right="288" w:firstLine="0"/>
              <w:jc w:val="both"/>
            </w:pPr>
            <w:r w:rsidRPr="00B12C22">
              <w:rPr>
                <w:rFonts w:hint="eastAsia"/>
              </w:rPr>
              <w:t>中級職</w:t>
            </w:r>
          </w:p>
        </w:tc>
        <w:tc>
          <w:tcPr>
            <w:tcW w:w="1596" w:type="dxa"/>
            <w:tcBorders>
              <w:top w:val="single" w:sz="8" w:space="0" w:color="000000"/>
              <w:left w:val="single" w:sz="2" w:space="0" w:color="000000"/>
              <w:bottom w:val="single" w:sz="8" w:space="0" w:color="000000"/>
              <w:right w:val="single" w:sz="2" w:space="0" w:color="000000"/>
            </w:tcBorders>
          </w:tcPr>
          <w:p w:rsidR="00FF335C" w:rsidRPr="00B12C22" w:rsidRDefault="00FF335C" w:rsidP="008145F5">
            <w:pPr>
              <w:spacing w:after="0" w:line="259" w:lineRule="auto"/>
              <w:ind w:leftChars="26" w:left="55" w:rightChars="137" w:right="288" w:firstLine="0"/>
              <w:jc w:val="both"/>
            </w:pPr>
            <w:r w:rsidRPr="00B12C22">
              <w:rPr>
                <w:rFonts w:hint="eastAsia"/>
              </w:rPr>
              <w:t>上級職</w:t>
            </w:r>
          </w:p>
        </w:tc>
        <w:tc>
          <w:tcPr>
            <w:tcW w:w="1596" w:type="dxa"/>
            <w:tcBorders>
              <w:top w:val="single" w:sz="8" w:space="0" w:color="000000"/>
              <w:left w:val="single" w:sz="2" w:space="0" w:color="000000"/>
              <w:bottom w:val="single" w:sz="8" w:space="0" w:color="000000"/>
              <w:right w:val="single" w:sz="2" w:space="0" w:color="000000"/>
            </w:tcBorders>
          </w:tcPr>
          <w:p w:rsidR="00FF335C" w:rsidRPr="00B12C22" w:rsidRDefault="00FF335C"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hint="eastAsia"/>
                <w:sz w:val="20"/>
              </w:rPr>
              <w:t>管理職</w:t>
            </w:r>
          </w:p>
        </w:tc>
        <w:tc>
          <w:tcPr>
            <w:tcW w:w="1596" w:type="dxa"/>
            <w:tcBorders>
              <w:top w:val="single" w:sz="8" w:space="0" w:color="000000"/>
              <w:left w:val="single" w:sz="2" w:space="0" w:color="000000"/>
              <w:bottom w:val="single" w:sz="8" w:space="0" w:color="000000"/>
              <w:right w:val="single" w:sz="2" w:space="0" w:color="000000"/>
            </w:tcBorders>
          </w:tcPr>
          <w:p w:rsidR="00FF335C" w:rsidRPr="00B12C22" w:rsidRDefault="00FF335C" w:rsidP="008145F5">
            <w:pPr>
              <w:spacing w:after="0" w:line="259" w:lineRule="auto"/>
              <w:ind w:leftChars="26" w:left="55" w:rightChars="137" w:right="288" w:firstLine="0"/>
              <w:jc w:val="both"/>
            </w:pPr>
            <w:r w:rsidRPr="00B12C22">
              <w:rPr>
                <w:rFonts w:hint="eastAsia"/>
              </w:rPr>
              <w:t>経営職</w:t>
            </w:r>
          </w:p>
        </w:tc>
      </w:tr>
      <w:tr w:rsidR="00FF335C" w:rsidRPr="00B12C22" w:rsidTr="009936B2">
        <w:trPr>
          <w:trHeight w:val="257"/>
        </w:trPr>
        <w:tc>
          <w:tcPr>
            <w:tcW w:w="1093" w:type="dxa"/>
            <w:tcBorders>
              <w:top w:val="single" w:sz="8" w:space="0" w:color="000000"/>
              <w:left w:val="single" w:sz="8" w:space="0" w:color="000000"/>
              <w:bottom w:val="double" w:sz="8" w:space="0" w:color="000000"/>
              <w:right w:val="double" w:sz="8" w:space="0" w:color="000000"/>
            </w:tcBorders>
          </w:tcPr>
          <w:p w:rsidR="00FF335C" w:rsidRPr="00B12C22" w:rsidRDefault="00FF335C"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0"/>
              </w:rPr>
              <w:t>号俸</w:t>
            </w:r>
          </w:p>
        </w:tc>
        <w:tc>
          <w:tcPr>
            <w:tcW w:w="1596" w:type="dxa"/>
            <w:tcBorders>
              <w:top w:val="single" w:sz="8" w:space="0" w:color="000000"/>
              <w:left w:val="double" w:sz="8" w:space="0" w:color="000000"/>
              <w:bottom w:val="double" w:sz="8" w:space="0" w:color="000000"/>
              <w:right w:val="single" w:sz="2" w:space="0" w:color="000000"/>
            </w:tcBorders>
          </w:tcPr>
          <w:p w:rsidR="00FF335C" w:rsidRPr="00B12C22" w:rsidRDefault="00FF335C"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18"/>
              </w:rPr>
              <w:t>ﾋﾟｯﾁ額</w:t>
            </w:r>
            <w:r w:rsidRPr="00B12C22">
              <w:rPr>
                <w:rFonts w:ascii="ＭＳ ゴシック" w:eastAsia="ＭＳ ゴシック" w:hAnsi="ＭＳ ゴシック" w:cs="ＭＳ ゴシック" w:hint="eastAsia"/>
                <w:sz w:val="18"/>
              </w:rPr>
              <w:t>2,000</w:t>
            </w:r>
          </w:p>
        </w:tc>
        <w:tc>
          <w:tcPr>
            <w:tcW w:w="1596" w:type="dxa"/>
            <w:tcBorders>
              <w:top w:val="single" w:sz="8" w:space="0" w:color="000000"/>
              <w:left w:val="single" w:sz="2" w:space="0" w:color="000000"/>
              <w:bottom w:val="double" w:sz="8" w:space="0" w:color="000000"/>
              <w:right w:val="single" w:sz="2" w:space="0" w:color="000000"/>
            </w:tcBorders>
          </w:tcPr>
          <w:p w:rsidR="00FF335C" w:rsidRPr="00B12C22" w:rsidRDefault="00FF335C"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18"/>
              </w:rPr>
              <w:t>ﾋﾟｯﾁ額</w:t>
            </w:r>
            <w:r w:rsidRPr="00B12C22">
              <w:rPr>
                <w:rFonts w:ascii="ＭＳ ゴシック" w:eastAsia="ＭＳ ゴシック" w:hAnsi="ＭＳ ゴシック" w:cs="ＭＳ ゴシック" w:hint="eastAsia"/>
                <w:sz w:val="18"/>
              </w:rPr>
              <w:t>2,</w:t>
            </w:r>
            <w:r w:rsidRPr="00B12C22">
              <w:rPr>
                <w:rFonts w:ascii="ＭＳ ゴシック" w:eastAsia="ＭＳ ゴシック" w:hAnsi="ＭＳ ゴシック" w:cs="ＭＳ ゴシック"/>
                <w:sz w:val="18"/>
              </w:rPr>
              <w:t>500</w:t>
            </w:r>
          </w:p>
        </w:tc>
        <w:tc>
          <w:tcPr>
            <w:tcW w:w="1596" w:type="dxa"/>
            <w:tcBorders>
              <w:top w:val="single" w:sz="8" w:space="0" w:color="000000"/>
              <w:left w:val="single" w:sz="2" w:space="0" w:color="000000"/>
              <w:bottom w:val="double" w:sz="8" w:space="0" w:color="000000"/>
              <w:right w:val="single" w:sz="2" w:space="0" w:color="000000"/>
            </w:tcBorders>
          </w:tcPr>
          <w:p w:rsidR="00FF335C" w:rsidRPr="00B12C22" w:rsidRDefault="00FF335C"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18"/>
              </w:rPr>
              <w:t>ﾋﾟｯﾁ額</w:t>
            </w:r>
            <w:r w:rsidRPr="00B12C22">
              <w:rPr>
                <w:rFonts w:ascii="ＭＳ ゴシック" w:eastAsia="ＭＳ ゴシック" w:hAnsi="ＭＳ ゴシック" w:cs="ＭＳ ゴシック" w:hint="eastAsia"/>
                <w:sz w:val="18"/>
              </w:rPr>
              <w:t>3,0</w:t>
            </w:r>
            <w:r w:rsidRPr="00B12C22">
              <w:rPr>
                <w:rFonts w:ascii="ＭＳ ゴシック" w:eastAsia="ＭＳ ゴシック" w:hAnsi="ＭＳ ゴシック" w:cs="ＭＳ ゴシック"/>
                <w:sz w:val="18"/>
              </w:rPr>
              <w:t>00</w:t>
            </w:r>
          </w:p>
        </w:tc>
        <w:tc>
          <w:tcPr>
            <w:tcW w:w="1596" w:type="dxa"/>
            <w:tcBorders>
              <w:top w:val="single" w:sz="8" w:space="0" w:color="000000"/>
              <w:left w:val="single" w:sz="2" w:space="0" w:color="000000"/>
              <w:bottom w:val="double" w:sz="8" w:space="0" w:color="000000"/>
              <w:right w:val="single" w:sz="2" w:space="0" w:color="000000"/>
            </w:tcBorders>
          </w:tcPr>
          <w:p w:rsidR="00FF335C" w:rsidRPr="00B12C22" w:rsidRDefault="00FF335C" w:rsidP="008145F5">
            <w:pPr>
              <w:spacing w:after="0" w:line="259" w:lineRule="auto"/>
              <w:ind w:leftChars="26" w:left="55" w:rightChars="137" w:right="288" w:firstLine="0"/>
              <w:jc w:val="both"/>
              <w:rPr>
                <w:rFonts w:ascii="ＭＳ ゴシック" w:eastAsia="ＭＳ ゴシック" w:hAnsi="ＭＳ ゴシック" w:cs="ＭＳ ゴシック"/>
                <w:sz w:val="16"/>
              </w:rPr>
            </w:pPr>
            <w:r w:rsidRPr="00B12C22">
              <w:rPr>
                <w:rFonts w:ascii="ＭＳ ゴシック" w:eastAsia="ＭＳ ゴシック" w:hAnsi="ＭＳ ゴシック" w:cs="ＭＳ ゴシック"/>
                <w:sz w:val="16"/>
              </w:rPr>
              <w:t>ﾋﾟｯﾁ額3,500</w:t>
            </w:r>
          </w:p>
        </w:tc>
        <w:tc>
          <w:tcPr>
            <w:tcW w:w="1596" w:type="dxa"/>
            <w:tcBorders>
              <w:top w:val="single" w:sz="8" w:space="0" w:color="000000"/>
              <w:left w:val="single" w:sz="2" w:space="0" w:color="000000"/>
              <w:bottom w:val="double" w:sz="8" w:space="0" w:color="000000"/>
              <w:right w:val="single" w:sz="2" w:space="0" w:color="000000"/>
            </w:tcBorders>
          </w:tcPr>
          <w:p w:rsidR="00FF335C" w:rsidRPr="00B12C22" w:rsidRDefault="00FF335C"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16"/>
              </w:rPr>
              <w:t>ﾋﾟｯﾁ額3,500</w:t>
            </w:r>
          </w:p>
        </w:tc>
      </w:tr>
      <w:tr w:rsidR="0027738E" w:rsidRPr="00B12C22" w:rsidTr="009936B2">
        <w:trPr>
          <w:trHeight w:val="258"/>
        </w:trPr>
        <w:tc>
          <w:tcPr>
            <w:tcW w:w="1093" w:type="dxa"/>
            <w:tcBorders>
              <w:top w:val="double" w:sz="8"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1</w:t>
            </w:r>
          </w:p>
        </w:tc>
        <w:tc>
          <w:tcPr>
            <w:tcW w:w="1596" w:type="dxa"/>
            <w:tcBorders>
              <w:top w:val="double" w:sz="8"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133,000</w:t>
            </w:r>
          </w:p>
        </w:tc>
        <w:tc>
          <w:tcPr>
            <w:tcW w:w="1596" w:type="dxa"/>
            <w:tcBorders>
              <w:top w:val="double" w:sz="8"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162,000</w:t>
            </w:r>
          </w:p>
        </w:tc>
        <w:tc>
          <w:tcPr>
            <w:tcW w:w="1596" w:type="dxa"/>
            <w:tcBorders>
              <w:top w:val="double" w:sz="8"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181,000</w:t>
            </w:r>
          </w:p>
        </w:tc>
        <w:tc>
          <w:tcPr>
            <w:tcW w:w="1596" w:type="dxa"/>
            <w:tcBorders>
              <w:top w:val="double" w:sz="8"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200,000</w:t>
            </w:r>
          </w:p>
        </w:tc>
        <w:tc>
          <w:tcPr>
            <w:tcW w:w="1596" w:type="dxa"/>
            <w:tcBorders>
              <w:top w:val="double" w:sz="8"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202,000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2</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135,000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164,500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184,000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203,500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205,500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3</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137,000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167,000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187,000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207,000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209,000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4</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rPr>
                <w:rFonts w:ascii="Century Gothic" w:eastAsia="Century Gothic" w:hAnsi="Century Gothic" w:cs="Century Gothic"/>
                <w:sz w:val="20"/>
              </w:rPr>
            </w:pPr>
            <w:r w:rsidRPr="00B12C22">
              <w:rPr>
                <w:rFonts w:ascii="Century Gothic" w:eastAsia="Century Gothic" w:hAnsi="Century Gothic" w:cs="Century Gothic"/>
                <w:sz w:val="20"/>
              </w:rPr>
              <w:t>139,000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169,500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rPr>
                <w:rFonts w:ascii="Century Gothic" w:eastAsia="Century Gothic" w:hAnsi="Century Gothic" w:cs="Century Gothic"/>
                <w:sz w:val="20"/>
              </w:rPr>
            </w:pPr>
            <w:r w:rsidRPr="00B12C22">
              <w:rPr>
                <w:rFonts w:ascii="Century Gothic" w:eastAsia="Century Gothic" w:hAnsi="Century Gothic" w:cs="Century Gothic"/>
                <w:sz w:val="20"/>
              </w:rPr>
              <w:t>190,000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210,500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212,500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5</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rPr>
                <w:rFonts w:ascii="Century Gothic" w:eastAsia="Century Gothic" w:hAnsi="Century Gothic" w:cs="Century Gothic"/>
                <w:sz w:val="20"/>
              </w:rPr>
            </w:pPr>
            <w:r w:rsidRPr="00B12C22">
              <w:rPr>
                <w:rFonts w:ascii="Century Gothic" w:eastAsia="Century Gothic" w:hAnsi="Century Gothic" w:cs="Century Gothic"/>
                <w:sz w:val="20"/>
              </w:rPr>
              <w:t>141,000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172,000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rPr>
                <w:rFonts w:ascii="Century Gothic" w:eastAsia="Century Gothic" w:hAnsi="Century Gothic" w:cs="Century Gothic"/>
                <w:sz w:val="20"/>
              </w:rPr>
            </w:pPr>
            <w:r w:rsidRPr="00B12C22">
              <w:rPr>
                <w:rFonts w:ascii="Century Gothic" w:eastAsia="Century Gothic" w:hAnsi="Century Gothic" w:cs="Century Gothic"/>
                <w:sz w:val="20"/>
              </w:rPr>
              <w:t>193,000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214,000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216,000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6</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143,000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174,500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196,000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217,500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219,500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7</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145,000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177,000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199,000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221,000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223,000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8</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147,000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179,500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202,000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224,500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226,500</w:t>
            </w:r>
          </w:p>
        </w:tc>
      </w:tr>
      <w:tr w:rsidR="0027738E" w:rsidRPr="00B12C22" w:rsidTr="009936B2">
        <w:trPr>
          <w:trHeight w:val="244"/>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9</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149,000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182,000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205,000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228,000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230,000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10</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151,000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184,500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208,000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231,500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233,500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11</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153,000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187,000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211,000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235,000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237,000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12</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155,000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189,500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214,000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238,500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240,500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13</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157,000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192,000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217,000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242,000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244,000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14</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159,000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194,500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220,000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245,500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247,500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15</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161,000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197,000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223,000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249,000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251,000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16</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163,000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199,500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226,000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252,500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254,500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17</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165,000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202,000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229,000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256,000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258,000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18</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167,000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204,500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232,000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259,500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261,500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19</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169,000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207,000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235,000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263,000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265,000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20</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171,000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209,500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238,000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266,500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268,500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21</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173,000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212,000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241,000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270,000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272,000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22</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175,000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214,500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244,000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273,500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275,500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23</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177,000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217,000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247,000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277,000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279,000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24</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179,000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219,500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250,000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280,500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282,500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25</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181,000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222,000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253,000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284,000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286,000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26</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183,000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224,500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256,000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287,500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289,500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27</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185,000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227,000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259,000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291,000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293,000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28</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187,000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229,500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262,000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294,500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296,500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29</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189,000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232,000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265,000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298,000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300,000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30</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191,000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234,500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268,000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301,500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303,500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31</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193,000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237,000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271,000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305,000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307,000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32</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195,000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239,500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274,000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308,500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310,500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33</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197,000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242,000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277,000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312,000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314,000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34</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199,000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244,500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280,000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315,500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317,500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35</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201,000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247,000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283,000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319,000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321,000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36</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203,000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249,500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286,000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322,500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324,500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37</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205,000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252,000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289,000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326,000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328,000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38</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207,000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254,500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292,000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329,500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331,500</w:t>
            </w:r>
          </w:p>
        </w:tc>
      </w:tr>
      <w:tr w:rsidR="0027738E" w:rsidRPr="00B12C22"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pPr>
            <w:r w:rsidRPr="00B12C22">
              <w:rPr>
                <w:rFonts w:ascii="ＭＳ ゴシック" w:eastAsia="ＭＳ ゴシック" w:hAnsi="ＭＳ ゴシック" w:cs="ＭＳ ゴシック"/>
                <w:sz w:val="22"/>
              </w:rPr>
              <w:t>39</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209,000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257,000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295,000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333,000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pPr>
            <w:r w:rsidRPr="00B12C22">
              <w:rPr>
                <w:rFonts w:ascii="Century Gothic" w:eastAsia="Century Gothic" w:hAnsi="Century Gothic" w:cs="Century Gothic"/>
                <w:sz w:val="20"/>
              </w:rPr>
              <w:t>335,000</w:t>
            </w:r>
          </w:p>
        </w:tc>
      </w:tr>
      <w:tr w:rsidR="0027738E" w:rsidTr="009936B2">
        <w:trPr>
          <w:trHeight w:val="245"/>
        </w:trPr>
        <w:tc>
          <w:tcPr>
            <w:tcW w:w="1093" w:type="dxa"/>
            <w:tcBorders>
              <w:top w:val="single" w:sz="2" w:space="0" w:color="000000"/>
              <w:left w:val="single" w:sz="8" w:space="0" w:color="000000"/>
              <w:bottom w:val="single" w:sz="2" w:space="0" w:color="000000"/>
              <w:right w:val="double" w:sz="8" w:space="0" w:color="000000"/>
            </w:tcBorders>
          </w:tcPr>
          <w:p w:rsidR="0027738E" w:rsidRPr="00B12C22" w:rsidRDefault="0027738E" w:rsidP="008145F5">
            <w:pPr>
              <w:spacing w:after="0" w:line="259" w:lineRule="auto"/>
              <w:ind w:leftChars="26" w:left="55" w:rightChars="137" w:right="288" w:firstLine="0"/>
              <w:jc w:val="both"/>
              <w:rPr>
                <w:rFonts w:ascii="ＭＳ ゴシック" w:eastAsia="ＭＳ ゴシック" w:hAnsi="ＭＳ ゴシック" w:cs="ＭＳ ゴシック"/>
                <w:sz w:val="22"/>
              </w:rPr>
            </w:pPr>
            <w:r w:rsidRPr="00B12C22">
              <w:rPr>
                <w:rFonts w:ascii="ＭＳ ゴシック" w:eastAsia="ＭＳ ゴシック" w:hAnsi="ＭＳ ゴシック" w:cs="ＭＳ ゴシック" w:hint="eastAsia"/>
                <w:sz w:val="22"/>
              </w:rPr>
              <w:t>40</w:t>
            </w:r>
          </w:p>
        </w:tc>
        <w:tc>
          <w:tcPr>
            <w:tcW w:w="1596" w:type="dxa"/>
            <w:tcBorders>
              <w:top w:val="single" w:sz="2" w:space="0" w:color="000000"/>
              <w:left w:val="double" w:sz="8"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rPr>
                <w:rFonts w:ascii="Century Gothic" w:eastAsiaTheme="minorEastAsia" w:hAnsi="Century Gothic" w:cs="Century Gothic"/>
                <w:sz w:val="20"/>
              </w:rPr>
            </w:pPr>
            <w:r w:rsidRPr="00B12C22">
              <w:rPr>
                <w:rFonts w:ascii="Century Gothic" w:eastAsiaTheme="minorEastAsia" w:hAnsi="Century Gothic" w:cs="Century Gothic" w:hint="eastAsia"/>
                <w:sz w:val="20"/>
              </w:rPr>
              <w:t>211,000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rPr>
                <w:rFonts w:ascii="Century Gothic" w:eastAsiaTheme="minorEastAsia" w:hAnsi="Century Gothic" w:cs="Century Gothic"/>
                <w:sz w:val="20"/>
              </w:rPr>
            </w:pPr>
            <w:r w:rsidRPr="00B12C22">
              <w:rPr>
                <w:rFonts w:ascii="Century Gothic" w:eastAsiaTheme="minorEastAsia" w:hAnsi="Century Gothic" w:cs="Century Gothic" w:hint="eastAsia"/>
                <w:sz w:val="20"/>
              </w:rPr>
              <w:t>259,500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rPr>
                <w:rFonts w:ascii="Century Gothic" w:eastAsiaTheme="minorEastAsia" w:hAnsi="Century Gothic" w:cs="Century Gothic"/>
                <w:sz w:val="20"/>
              </w:rPr>
            </w:pPr>
            <w:r w:rsidRPr="00B12C22">
              <w:rPr>
                <w:rFonts w:ascii="Century Gothic" w:eastAsiaTheme="minorEastAsia" w:hAnsi="Century Gothic" w:cs="Century Gothic" w:hint="eastAsia"/>
                <w:sz w:val="20"/>
              </w:rPr>
              <w:t>298,000</w:t>
            </w:r>
          </w:p>
        </w:tc>
        <w:tc>
          <w:tcPr>
            <w:tcW w:w="1596" w:type="dxa"/>
            <w:tcBorders>
              <w:top w:val="single" w:sz="2" w:space="0" w:color="000000"/>
              <w:left w:val="single" w:sz="2" w:space="0" w:color="000000"/>
              <w:bottom w:val="single" w:sz="2" w:space="0" w:color="000000"/>
              <w:right w:val="single" w:sz="2" w:space="0" w:color="000000"/>
            </w:tcBorders>
          </w:tcPr>
          <w:p w:rsidR="0027738E" w:rsidRPr="00B12C22" w:rsidRDefault="0027738E" w:rsidP="008145F5">
            <w:pPr>
              <w:spacing w:after="0" w:line="259" w:lineRule="auto"/>
              <w:ind w:leftChars="26" w:left="55" w:rightChars="137" w:right="288" w:firstLine="0"/>
              <w:jc w:val="both"/>
              <w:rPr>
                <w:rFonts w:ascii="Century Gothic" w:eastAsiaTheme="minorEastAsia" w:hAnsi="Century Gothic" w:cs="Century Gothic"/>
                <w:sz w:val="20"/>
              </w:rPr>
            </w:pPr>
            <w:r w:rsidRPr="00B12C22">
              <w:rPr>
                <w:rFonts w:ascii="Century Gothic" w:eastAsiaTheme="minorEastAsia" w:hAnsi="Century Gothic" w:cs="Century Gothic" w:hint="eastAsia"/>
                <w:sz w:val="20"/>
              </w:rPr>
              <w:t>336,500</w:t>
            </w:r>
          </w:p>
        </w:tc>
        <w:tc>
          <w:tcPr>
            <w:tcW w:w="1596" w:type="dxa"/>
            <w:tcBorders>
              <w:top w:val="single" w:sz="2" w:space="0" w:color="000000"/>
              <w:left w:val="single" w:sz="2" w:space="0" w:color="000000"/>
              <w:bottom w:val="single" w:sz="2" w:space="0" w:color="000000"/>
              <w:right w:val="single" w:sz="2" w:space="0" w:color="000000"/>
            </w:tcBorders>
          </w:tcPr>
          <w:p w:rsidR="0027738E" w:rsidRPr="009936B2" w:rsidRDefault="0027738E" w:rsidP="008145F5">
            <w:pPr>
              <w:spacing w:after="0" w:line="259" w:lineRule="auto"/>
              <w:ind w:leftChars="26" w:left="55" w:rightChars="137" w:right="288" w:firstLine="0"/>
              <w:jc w:val="both"/>
              <w:rPr>
                <w:rFonts w:ascii="Century Gothic" w:eastAsiaTheme="minorEastAsia" w:hAnsi="Century Gothic" w:cs="Century Gothic"/>
                <w:sz w:val="20"/>
              </w:rPr>
            </w:pPr>
            <w:r w:rsidRPr="00B12C22">
              <w:rPr>
                <w:rFonts w:ascii="Century Gothic" w:eastAsiaTheme="minorEastAsia" w:hAnsi="Century Gothic" w:cs="Century Gothic" w:hint="eastAsia"/>
                <w:sz w:val="20"/>
              </w:rPr>
              <w:t>338,500</w:t>
            </w:r>
          </w:p>
        </w:tc>
      </w:tr>
    </w:tbl>
    <w:p w:rsidR="00DF19CE" w:rsidRDefault="00DF19CE" w:rsidP="00D73361">
      <w:pPr>
        <w:spacing w:after="23" w:line="259" w:lineRule="auto"/>
        <w:ind w:left="0" w:firstLine="0"/>
      </w:pPr>
    </w:p>
    <w:sectPr w:rsidR="00DF19CE" w:rsidSect="00B1429B">
      <w:headerReference w:type="even" r:id="rId8"/>
      <w:headerReference w:type="default" r:id="rId9"/>
      <w:footerReference w:type="even" r:id="rId10"/>
      <w:footerReference w:type="default" r:id="rId11"/>
      <w:headerReference w:type="first" r:id="rId12"/>
      <w:footerReference w:type="first" r:id="rId13"/>
      <w:pgSz w:w="11904" w:h="16840"/>
      <w:pgMar w:top="1440" w:right="1080" w:bottom="1440" w:left="1080" w:header="720" w:footer="720" w:gutter="0"/>
      <w:pgNumType w:start="32"/>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79B" w:rsidRDefault="0067579B">
      <w:pPr>
        <w:spacing w:after="0" w:line="240" w:lineRule="auto"/>
      </w:pPr>
      <w:r>
        <w:separator/>
      </w:r>
    </w:p>
  </w:endnote>
  <w:endnote w:type="continuationSeparator" w:id="0">
    <w:p w:rsidR="0067579B" w:rsidRDefault="00675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ABF" w:rsidRDefault="00465ABF">
    <w:pPr>
      <w:spacing w:after="0" w:line="259" w:lineRule="auto"/>
      <w:ind w:left="0" w:right="4933" w:firstLine="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ABF" w:rsidRDefault="00465ABF">
    <w:pPr>
      <w:spacing w:after="0" w:line="259" w:lineRule="auto"/>
      <w:ind w:left="0" w:right="4933"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ABF" w:rsidRDefault="00465ABF">
    <w:pPr>
      <w:spacing w:after="0" w:line="259" w:lineRule="auto"/>
      <w:ind w:left="0" w:right="4933" w:firstLine="0"/>
      <w:jc w:val="center"/>
    </w:pPr>
    <w:r>
      <w:rPr>
        <w:rFonts w:ascii="ＭＳ ゴシック" w:eastAsia="ＭＳ ゴシック" w:hAnsi="ＭＳ ゴシック" w:cs="ＭＳ ゴシック"/>
        <w:sz w:val="23"/>
      </w:rPr>
      <w:fldChar w:fldCharType="begin"/>
    </w:r>
    <w:r>
      <w:rPr>
        <w:rFonts w:ascii="ＭＳ ゴシック" w:eastAsia="ＭＳ ゴシック" w:hAnsi="ＭＳ ゴシック" w:cs="ＭＳ ゴシック"/>
        <w:sz w:val="23"/>
      </w:rPr>
      <w:instrText xml:space="preserve"> PAGE   \* MERGEFORMAT </w:instrText>
    </w:r>
    <w:r>
      <w:rPr>
        <w:rFonts w:ascii="ＭＳ ゴシック" w:eastAsia="ＭＳ ゴシック" w:hAnsi="ＭＳ ゴシック" w:cs="ＭＳ ゴシック"/>
        <w:sz w:val="23"/>
      </w:rPr>
      <w:fldChar w:fldCharType="separate"/>
    </w:r>
    <w:r>
      <w:rPr>
        <w:rFonts w:ascii="ＭＳ ゴシック" w:eastAsia="ＭＳ ゴシック" w:hAnsi="ＭＳ ゴシック" w:cs="ＭＳ ゴシック"/>
        <w:sz w:val="23"/>
      </w:rPr>
      <w:t>33</w:t>
    </w:r>
    <w:r>
      <w:rPr>
        <w:rFonts w:ascii="ＭＳ ゴシック" w:eastAsia="ＭＳ ゴシック" w:hAnsi="ＭＳ ゴシック" w:cs="ＭＳ ゴシック"/>
        <w:sz w:val="2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79B" w:rsidRDefault="0067579B">
      <w:pPr>
        <w:spacing w:after="0" w:line="240" w:lineRule="auto"/>
      </w:pPr>
      <w:r>
        <w:separator/>
      </w:r>
    </w:p>
  </w:footnote>
  <w:footnote w:type="continuationSeparator" w:id="0">
    <w:p w:rsidR="0067579B" w:rsidRDefault="00675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ABF" w:rsidRDefault="00465ABF">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ABF" w:rsidRDefault="00465ABF">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ABF" w:rsidRDefault="00465ABF">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20F8"/>
    <w:multiLevelType w:val="hybridMultilevel"/>
    <w:tmpl w:val="DAA6C390"/>
    <w:lvl w:ilvl="0" w:tplc="2D709B46">
      <w:start w:val="2"/>
      <w:numFmt w:val="decimalFullWidth"/>
      <w:suff w:val="space"/>
      <w:lvlText w:val="%1"/>
      <w:lvlJc w:val="left"/>
      <w:pPr>
        <w:ind w:left="340" w:firstLine="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0276A77A">
      <w:start w:val="1"/>
      <w:numFmt w:val="lowerLetter"/>
      <w:lvlText w:val="%2"/>
      <w:lvlJc w:val="left"/>
      <w:pPr>
        <w:ind w:left="16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3EA72E6">
      <w:start w:val="1"/>
      <w:numFmt w:val="lowerRoman"/>
      <w:lvlText w:val="%3"/>
      <w:lvlJc w:val="left"/>
      <w:pPr>
        <w:ind w:left="23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33E0DDC">
      <w:start w:val="1"/>
      <w:numFmt w:val="decimal"/>
      <w:lvlText w:val="%4"/>
      <w:lvlJc w:val="left"/>
      <w:pPr>
        <w:ind w:left="30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58A8C9E">
      <w:start w:val="1"/>
      <w:numFmt w:val="lowerLetter"/>
      <w:lvlText w:val="%5"/>
      <w:lvlJc w:val="left"/>
      <w:pPr>
        <w:ind w:left="37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EEC7BBE">
      <w:start w:val="1"/>
      <w:numFmt w:val="lowerRoman"/>
      <w:lvlText w:val="%6"/>
      <w:lvlJc w:val="left"/>
      <w:pPr>
        <w:ind w:left="44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C451E8">
      <w:start w:val="1"/>
      <w:numFmt w:val="decimal"/>
      <w:lvlText w:val="%7"/>
      <w:lvlJc w:val="left"/>
      <w:pPr>
        <w:ind w:left="52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136EF66">
      <w:start w:val="1"/>
      <w:numFmt w:val="lowerLetter"/>
      <w:lvlText w:val="%8"/>
      <w:lvlJc w:val="left"/>
      <w:pPr>
        <w:ind w:left="59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C66F65E">
      <w:start w:val="1"/>
      <w:numFmt w:val="lowerRoman"/>
      <w:lvlText w:val="%9"/>
      <w:lvlJc w:val="left"/>
      <w:pPr>
        <w:ind w:left="66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6964FCA"/>
    <w:multiLevelType w:val="hybridMultilevel"/>
    <w:tmpl w:val="0BE47484"/>
    <w:lvl w:ilvl="0" w:tplc="C55C1306">
      <w:start w:val="1"/>
      <w:numFmt w:val="decimalFullWidth"/>
      <w:suff w:val="space"/>
      <w:lvlText w:val="（%1）"/>
      <w:lvlJc w:val="left"/>
      <w:pPr>
        <w:ind w:left="1060" w:hanging="720"/>
      </w:pPr>
      <w:rPr>
        <w:rFonts w:hint="default"/>
      </w:rPr>
    </w:lvl>
    <w:lvl w:ilvl="1" w:tplc="04090017" w:tentative="1">
      <w:start w:val="1"/>
      <w:numFmt w:val="aiueoFullWidth"/>
      <w:lvlText w:val="(%2)"/>
      <w:lvlJc w:val="left"/>
      <w:pPr>
        <w:ind w:left="1876" w:hanging="420"/>
      </w:pPr>
    </w:lvl>
    <w:lvl w:ilvl="2" w:tplc="04090011" w:tentative="1">
      <w:start w:val="1"/>
      <w:numFmt w:val="decimalEnclosedCircle"/>
      <w:lvlText w:val="%3"/>
      <w:lvlJc w:val="left"/>
      <w:pPr>
        <w:ind w:left="2296" w:hanging="420"/>
      </w:pPr>
    </w:lvl>
    <w:lvl w:ilvl="3" w:tplc="0409000F" w:tentative="1">
      <w:start w:val="1"/>
      <w:numFmt w:val="decimal"/>
      <w:lvlText w:val="%4."/>
      <w:lvlJc w:val="left"/>
      <w:pPr>
        <w:ind w:left="2716" w:hanging="420"/>
      </w:pPr>
    </w:lvl>
    <w:lvl w:ilvl="4" w:tplc="04090017" w:tentative="1">
      <w:start w:val="1"/>
      <w:numFmt w:val="aiueoFullWidth"/>
      <w:lvlText w:val="(%5)"/>
      <w:lvlJc w:val="left"/>
      <w:pPr>
        <w:ind w:left="3136" w:hanging="420"/>
      </w:pPr>
    </w:lvl>
    <w:lvl w:ilvl="5" w:tplc="04090011" w:tentative="1">
      <w:start w:val="1"/>
      <w:numFmt w:val="decimalEnclosedCircle"/>
      <w:lvlText w:val="%6"/>
      <w:lvlJc w:val="left"/>
      <w:pPr>
        <w:ind w:left="3556" w:hanging="420"/>
      </w:pPr>
    </w:lvl>
    <w:lvl w:ilvl="6" w:tplc="0409000F" w:tentative="1">
      <w:start w:val="1"/>
      <w:numFmt w:val="decimal"/>
      <w:lvlText w:val="%7."/>
      <w:lvlJc w:val="left"/>
      <w:pPr>
        <w:ind w:left="3976" w:hanging="420"/>
      </w:pPr>
    </w:lvl>
    <w:lvl w:ilvl="7" w:tplc="04090017" w:tentative="1">
      <w:start w:val="1"/>
      <w:numFmt w:val="aiueoFullWidth"/>
      <w:lvlText w:val="(%8)"/>
      <w:lvlJc w:val="left"/>
      <w:pPr>
        <w:ind w:left="4396" w:hanging="420"/>
      </w:pPr>
    </w:lvl>
    <w:lvl w:ilvl="8" w:tplc="04090011" w:tentative="1">
      <w:start w:val="1"/>
      <w:numFmt w:val="decimalEnclosedCircle"/>
      <w:lvlText w:val="%9"/>
      <w:lvlJc w:val="left"/>
      <w:pPr>
        <w:ind w:left="4816" w:hanging="420"/>
      </w:pPr>
    </w:lvl>
  </w:abstractNum>
  <w:abstractNum w:abstractNumId="2" w15:restartNumberingAfterBreak="0">
    <w:nsid w:val="092578D1"/>
    <w:multiLevelType w:val="hybridMultilevel"/>
    <w:tmpl w:val="7F044ED8"/>
    <w:lvl w:ilvl="0" w:tplc="A0381A8A">
      <w:start w:val="1"/>
      <w:numFmt w:val="decimalFullWidth"/>
      <w:suff w:val="space"/>
      <w:lvlText w:val="（%1）"/>
      <w:lvlJc w:val="left"/>
      <w:pPr>
        <w:ind w:left="695" w:hanging="355"/>
      </w:pPr>
      <w:rPr>
        <w:rFonts w:hint="default"/>
      </w:rPr>
    </w:lvl>
    <w:lvl w:ilvl="1" w:tplc="04090017" w:tentative="1">
      <w:start w:val="1"/>
      <w:numFmt w:val="aiueoFullWidth"/>
      <w:lvlText w:val="(%2)"/>
      <w:lvlJc w:val="left"/>
      <w:pPr>
        <w:ind w:left="2198" w:hanging="420"/>
      </w:pPr>
    </w:lvl>
    <w:lvl w:ilvl="2" w:tplc="04090011" w:tentative="1">
      <w:start w:val="1"/>
      <w:numFmt w:val="decimalEnclosedCircle"/>
      <w:lvlText w:val="%3"/>
      <w:lvlJc w:val="left"/>
      <w:pPr>
        <w:ind w:left="2618" w:hanging="420"/>
      </w:pPr>
    </w:lvl>
    <w:lvl w:ilvl="3" w:tplc="0409000F" w:tentative="1">
      <w:start w:val="1"/>
      <w:numFmt w:val="decimal"/>
      <w:lvlText w:val="%4."/>
      <w:lvlJc w:val="left"/>
      <w:pPr>
        <w:ind w:left="3038" w:hanging="420"/>
      </w:pPr>
    </w:lvl>
    <w:lvl w:ilvl="4" w:tplc="04090017" w:tentative="1">
      <w:start w:val="1"/>
      <w:numFmt w:val="aiueoFullWidth"/>
      <w:lvlText w:val="(%5)"/>
      <w:lvlJc w:val="left"/>
      <w:pPr>
        <w:ind w:left="3458" w:hanging="420"/>
      </w:pPr>
    </w:lvl>
    <w:lvl w:ilvl="5" w:tplc="04090011" w:tentative="1">
      <w:start w:val="1"/>
      <w:numFmt w:val="decimalEnclosedCircle"/>
      <w:lvlText w:val="%6"/>
      <w:lvlJc w:val="left"/>
      <w:pPr>
        <w:ind w:left="3878" w:hanging="420"/>
      </w:pPr>
    </w:lvl>
    <w:lvl w:ilvl="6" w:tplc="0409000F" w:tentative="1">
      <w:start w:val="1"/>
      <w:numFmt w:val="decimal"/>
      <w:lvlText w:val="%7."/>
      <w:lvlJc w:val="left"/>
      <w:pPr>
        <w:ind w:left="4298" w:hanging="420"/>
      </w:pPr>
    </w:lvl>
    <w:lvl w:ilvl="7" w:tplc="04090017" w:tentative="1">
      <w:start w:val="1"/>
      <w:numFmt w:val="aiueoFullWidth"/>
      <w:lvlText w:val="(%8)"/>
      <w:lvlJc w:val="left"/>
      <w:pPr>
        <w:ind w:left="4718" w:hanging="420"/>
      </w:pPr>
    </w:lvl>
    <w:lvl w:ilvl="8" w:tplc="04090011" w:tentative="1">
      <w:start w:val="1"/>
      <w:numFmt w:val="decimalEnclosedCircle"/>
      <w:lvlText w:val="%9"/>
      <w:lvlJc w:val="left"/>
      <w:pPr>
        <w:ind w:left="5138" w:hanging="420"/>
      </w:pPr>
    </w:lvl>
  </w:abstractNum>
  <w:abstractNum w:abstractNumId="3" w15:restartNumberingAfterBreak="0">
    <w:nsid w:val="0BB133C7"/>
    <w:multiLevelType w:val="hybridMultilevel"/>
    <w:tmpl w:val="6AFEEFF6"/>
    <w:lvl w:ilvl="0" w:tplc="EDD6AA80">
      <w:start w:val="2"/>
      <w:numFmt w:val="decimalFullWidth"/>
      <w:suff w:val="space"/>
      <w:lvlText w:val="%1"/>
      <w:lvlJc w:val="left"/>
      <w:pPr>
        <w:ind w:left="340" w:firstLine="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4502C166">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414DCB6">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CAC6564">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02C5AEC">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CEECFFE">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BB8A06A">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448CC7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4C6C29A">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E725A8D"/>
    <w:multiLevelType w:val="hybridMultilevel"/>
    <w:tmpl w:val="E6585148"/>
    <w:lvl w:ilvl="0" w:tplc="1F58CE9C">
      <w:start w:val="1"/>
      <w:numFmt w:val="decimalFullWidth"/>
      <w:suff w:val="space"/>
      <w:lvlText w:val="（%1）"/>
      <w:lvlJc w:val="left"/>
      <w:pPr>
        <w:ind w:left="340" w:firstLine="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7DE05F56">
      <w:start w:val="1"/>
      <w:numFmt w:val="lowerLetter"/>
      <w:lvlText w:val="%2"/>
      <w:lvlJc w:val="left"/>
      <w:pPr>
        <w:ind w:left="18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79AB39E">
      <w:start w:val="1"/>
      <w:numFmt w:val="lowerRoman"/>
      <w:lvlText w:val="%3"/>
      <w:lvlJc w:val="left"/>
      <w:pPr>
        <w:ind w:left="2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1025E80">
      <w:start w:val="1"/>
      <w:numFmt w:val="decimal"/>
      <w:lvlText w:val="%4"/>
      <w:lvlJc w:val="left"/>
      <w:pPr>
        <w:ind w:left="32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4A80A02">
      <w:start w:val="1"/>
      <w:numFmt w:val="lowerLetter"/>
      <w:lvlText w:val="%5"/>
      <w:lvlJc w:val="left"/>
      <w:pPr>
        <w:ind w:left="39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4166F98">
      <w:start w:val="1"/>
      <w:numFmt w:val="lowerRoman"/>
      <w:lvlText w:val="%6"/>
      <w:lvlJc w:val="left"/>
      <w:pPr>
        <w:ind w:left="46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461834">
      <w:start w:val="1"/>
      <w:numFmt w:val="decimal"/>
      <w:lvlText w:val="%7"/>
      <w:lvlJc w:val="left"/>
      <w:pPr>
        <w:ind w:left="54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220528">
      <w:start w:val="1"/>
      <w:numFmt w:val="lowerLetter"/>
      <w:lvlText w:val="%8"/>
      <w:lvlJc w:val="left"/>
      <w:pPr>
        <w:ind w:left="61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B7C60C8">
      <w:start w:val="1"/>
      <w:numFmt w:val="lowerRoman"/>
      <w:lvlText w:val="%9"/>
      <w:lvlJc w:val="left"/>
      <w:pPr>
        <w:ind w:left="68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EB01A39"/>
    <w:multiLevelType w:val="hybridMultilevel"/>
    <w:tmpl w:val="F7E0DAF4"/>
    <w:lvl w:ilvl="0" w:tplc="449C853C">
      <w:start w:val="2"/>
      <w:numFmt w:val="decimalFullWidth"/>
      <w:suff w:val="space"/>
      <w:lvlText w:val="%1"/>
      <w:lvlJc w:val="left"/>
      <w:pPr>
        <w:ind w:left="76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6" w15:restartNumberingAfterBreak="0">
    <w:nsid w:val="10D749FB"/>
    <w:multiLevelType w:val="hybridMultilevel"/>
    <w:tmpl w:val="EB14E4B6"/>
    <w:lvl w:ilvl="0" w:tplc="44806898">
      <w:start w:val="1"/>
      <w:numFmt w:val="decimalFullWidth"/>
      <w:suff w:val="nothing"/>
      <w:lvlText w:val="（%1）"/>
      <w:lvlJc w:val="left"/>
      <w:pPr>
        <w:ind w:left="1778" w:hanging="1438"/>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27A40B3A">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7DA5BEA">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660831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3F635B4">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7D678E0">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81243C6">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9002138">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28446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65614CD"/>
    <w:multiLevelType w:val="hybridMultilevel"/>
    <w:tmpl w:val="529CA052"/>
    <w:lvl w:ilvl="0" w:tplc="A97C6E42">
      <w:start w:val="2"/>
      <w:numFmt w:val="decimalFullWidth"/>
      <w:suff w:val="space"/>
      <w:lvlText w:val="%1"/>
      <w:lvlJc w:val="left"/>
      <w:pPr>
        <w:ind w:left="340" w:firstLine="114"/>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48DEE5C0">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3D68D66">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1B61F50">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6024ECE">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0FC1FB8">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B904702">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EA6BBA">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9C4A3E2">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8F35022"/>
    <w:multiLevelType w:val="hybridMultilevel"/>
    <w:tmpl w:val="226E3BDE"/>
    <w:lvl w:ilvl="0" w:tplc="D69CADC6">
      <w:start w:val="2"/>
      <w:numFmt w:val="decimalFullWidth"/>
      <w:suff w:val="space"/>
      <w:lvlText w:val="%1"/>
      <w:lvlJc w:val="left"/>
      <w:pPr>
        <w:ind w:left="340" w:firstLine="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341C5DFC">
      <w:start w:val="1"/>
      <w:numFmt w:val="decimalFullWidth"/>
      <w:suff w:val="space"/>
      <w:lvlText w:val="（%2）"/>
      <w:lvlJc w:val="left"/>
      <w:pPr>
        <w:ind w:left="340" w:firstLine="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2" w:tplc="440AAD5C">
      <w:start w:val="1"/>
      <w:numFmt w:val="decimalEnclosedCircle"/>
      <w:lvlText w:val="%3"/>
      <w:lvlJc w:val="left"/>
      <w:pPr>
        <w:ind w:left="2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402F08">
      <w:start w:val="1"/>
      <w:numFmt w:val="decimal"/>
      <w:lvlText w:val="%4"/>
      <w:lvlJc w:val="left"/>
      <w:pPr>
        <w:ind w:left="24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432E5CC">
      <w:start w:val="1"/>
      <w:numFmt w:val="lowerLetter"/>
      <w:lvlText w:val="%5"/>
      <w:lvlJc w:val="left"/>
      <w:pPr>
        <w:ind w:left="31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CF424D2">
      <w:start w:val="1"/>
      <w:numFmt w:val="lowerRoman"/>
      <w:lvlText w:val="%6"/>
      <w:lvlJc w:val="left"/>
      <w:pPr>
        <w:ind w:left="38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9FE7D30">
      <w:start w:val="1"/>
      <w:numFmt w:val="decimal"/>
      <w:lvlText w:val="%7"/>
      <w:lvlJc w:val="left"/>
      <w:pPr>
        <w:ind w:left="46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4B21EE2">
      <w:start w:val="1"/>
      <w:numFmt w:val="lowerLetter"/>
      <w:lvlText w:val="%8"/>
      <w:lvlJc w:val="left"/>
      <w:pPr>
        <w:ind w:left="53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2C087E">
      <w:start w:val="1"/>
      <w:numFmt w:val="lowerRoman"/>
      <w:lvlText w:val="%9"/>
      <w:lvlJc w:val="left"/>
      <w:pPr>
        <w:ind w:left="60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9352CFF"/>
    <w:multiLevelType w:val="hybridMultilevel"/>
    <w:tmpl w:val="FF529924"/>
    <w:lvl w:ilvl="0" w:tplc="726AC408">
      <w:start w:val="2"/>
      <w:numFmt w:val="decimalFullWidth"/>
      <w:suff w:val="space"/>
      <w:lvlText w:val="（%1）"/>
      <w:lvlJc w:val="left"/>
      <w:pPr>
        <w:ind w:left="1466" w:hanging="1126"/>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C27732"/>
    <w:multiLevelType w:val="hybridMultilevel"/>
    <w:tmpl w:val="EACC369A"/>
    <w:lvl w:ilvl="0" w:tplc="3E8CE06A">
      <w:start w:val="1"/>
      <w:numFmt w:val="decimalFullWidth"/>
      <w:suff w:val="nothing"/>
      <w:lvlText w:val="（%1）"/>
      <w:lvlJc w:val="left"/>
      <w:pPr>
        <w:ind w:left="340" w:firstLine="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EB48E03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4209304">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8DCD108">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6E26164">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8F200CC">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5E3E6E">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37CE912">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76AA6C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95567E1"/>
    <w:multiLevelType w:val="hybridMultilevel"/>
    <w:tmpl w:val="FC587AF6"/>
    <w:lvl w:ilvl="0" w:tplc="C944B436">
      <w:start w:val="1"/>
      <w:numFmt w:val="decimalFullWidth"/>
      <w:suff w:val="space"/>
      <w:lvlText w:val="（%1）"/>
      <w:lvlJc w:val="left"/>
      <w:pPr>
        <w:ind w:left="760" w:hanging="42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CE7A61"/>
    <w:multiLevelType w:val="hybridMultilevel"/>
    <w:tmpl w:val="8A58D754"/>
    <w:lvl w:ilvl="0" w:tplc="0A060582">
      <w:start w:val="1"/>
      <w:numFmt w:val="decimalFullWidth"/>
      <w:suff w:val="space"/>
      <w:lvlText w:val="（%1）"/>
      <w:lvlJc w:val="left"/>
      <w:pPr>
        <w:ind w:left="106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3EA20C00"/>
    <w:multiLevelType w:val="hybridMultilevel"/>
    <w:tmpl w:val="05A62D40"/>
    <w:lvl w:ilvl="0" w:tplc="3AD2D3E4">
      <w:start w:val="1"/>
      <w:numFmt w:val="irohaFullWidth"/>
      <w:lvlText w:val="（%1）"/>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A3877E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CD216F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394250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8920FF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3E49A1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E01D9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954473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B05B9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3ED11329"/>
    <w:multiLevelType w:val="hybridMultilevel"/>
    <w:tmpl w:val="D9F63D48"/>
    <w:lvl w:ilvl="0" w:tplc="86B0A3FE">
      <w:start w:val="1"/>
      <w:numFmt w:val="decimalFullWidth"/>
      <w:suff w:val="nothing"/>
      <w:lvlText w:val="（%1）"/>
      <w:lvlJc w:val="left"/>
      <w:pPr>
        <w:ind w:left="340" w:firstLine="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34EC9FC8">
      <w:start w:val="1"/>
      <w:numFmt w:val="lowerLetter"/>
      <w:lvlText w:val="%2"/>
      <w:lvlJc w:val="left"/>
      <w:pPr>
        <w:ind w:left="16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E02B67A">
      <w:start w:val="1"/>
      <w:numFmt w:val="lowerRoman"/>
      <w:lvlText w:val="%3"/>
      <w:lvlJc w:val="left"/>
      <w:pPr>
        <w:ind w:left="24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8D05218">
      <w:start w:val="1"/>
      <w:numFmt w:val="decimal"/>
      <w:lvlText w:val="%4"/>
      <w:lvlJc w:val="left"/>
      <w:pPr>
        <w:ind w:left="31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91C120E">
      <w:start w:val="1"/>
      <w:numFmt w:val="lowerLetter"/>
      <w:lvlText w:val="%5"/>
      <w:lvlJc w:val="left"/>
      <w:pPr>
        <w:ind w:left="38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5143BE0">
      <w:start w:val="1"/>
      <w:numFmt w:val="lowerRoman"/>
      <w:lvlText w:val="%6"/>
      <w:lvlJc w:val="left"/>
      <w:pPr>
        <w:ind w:left="45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7C20CBE">
      <w:start w:val="1"/>
      <w:numFmt w:val="decimal"/>
      <w:lvlText w:val="%7"/>
      <w:lvlJc w:val="left"/>
      <w:pPr>
        <w:ind w:left="52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4282F3C">
      <w:start w:val="1"/>
      <w:numFmt w:val="lowerLetter"/>
      <w:lvlText w:val="%8"/>
      <w:lvlJc w:val="left"/>
      <w:pPr>
        <w:ind w:left="60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11C73F6">
      <w:start w:val="1"/>
      <w:numFmt w:val="lowerRoman"/>
      <w:lvlText w:val="%9"/>
      <w:lvlJc w:val="left"/>
      <w:pPr>
        <w:ind w:left="67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0011B6A"/>
    <w:multiLevelType w:val="hybridMultilevel"/>
    <w:tmpl w:val="6A9E9266"/>
    <w:lvl w:ilvl="0" w:tplc="5E90324E">
      <w:start w:val="1"/>
      <w:numFmt w:val="decimalFullWidth"/>
      <w:suff w:val="space"/>
      <w:lvlText w:val="（%1）"/>
      <w:lvlJc w:val="left"/>
      <w:pPr>
        <w:ind w:left="340" w:firstLine="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6E1A71A0">
      <w:start w:val="1"/>
      <w:numFmt w:val="decimalEnclosedCircle"/>
      <w:suff w:val="space"/>
      <w:lvlText w:val="%2"/>
      <w:lvlJc w:val="left"/>
      <w:pPr>
        <w:ind w:left="340" w:firstLine="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2" w:tplc="D132F680">
      <w:start w:val="1"/>
      <w:numFmt w:val="lowerRoman"/>
      <w:lvlText w:val="%3"/>
      <w:lvlJc w:val="left"/>
      <w:pPr>
        <w:ind w:left="22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5EC2CB4">
      <w:start w:val="1"/>
      <w:numFmt w:val="decimal"/>
      <w:lvlText w:val="%4"/>
      <w:lvlJc w:val="left"/>
      <w:pPr>
        <w:ind w:left="29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2D0500A">
      <w:start w:val="1"/>
      <w:numFmt w:val="lowerLetter"/>
      <w:lvlText w:val="%5"/>
      <w:lvlJc w:val="left"/>
      <w:pPr>
        <w:ind w:left="36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14E5AAC">
      <w:start w:val="1"/>
      <w:numFmt w:val="lowerRoman"/>
      <w:lvlText w:val="%6"/>
      <w:lvlJc w:val="left"/>
      <w:pPr>
        <w:ind w:left="43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4D22726">
      <w:start w:val="1"/>
      <w:numFmt w:val="decimal"/>
      <w:lvlText w:val="%7"/>
      <w:lvlJc w:val="left"/>
      <w:pPr>
        <w:ind w:left="51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6CA13A0">
      <w:start w:val="1"/>
      <w:numFmt w:val="lowerLetter"/>
      <w:lvlText w:val="%8"/>
      <w:lvlJc w:val="left"/>
      <w:pPr>
        <w:ind w:left="58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D4E22C2">
      <w:start w:val="1"/>
      <w:numFmt w:val="lowerRoman"/>
      <w:lvlText w:val="%9"/>
      <w:lvlJc w:val="left"/>
      <w:pPr>
        <w:ind w:left="65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9BE5338"/>
    <w:multiLevelType w:val="hybridMultilevel"/>
    <w:tmpl w:val="004821D6"/>
    <w:lvl w:ilvl="0" w:tplc="E55A3454">
      <w:start w:val="2"/>
      <w:numFmt w:val="decimalFullWidth"/>
      <w:suff w:val="space"/>
      <w:lvlText w:val="%1"/>
      <w:lvlJc w:val="left"/>
      <w:pPr>
        <w:ind w:left="76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17" w15:restartNumberingAfterBreak="0">
    <w:nsid w:val="4AE91F28"/>
    <w:multiLevelType w:val="hybridMultilevel"/>
    <w:tmpl w:val="24321D42"/>
    <w:lvl w:ilvl="0" w:tplc="0952E754">
      <w:start w:val="1"/>
      <w:numFmt w:val="decimalFullWidth"/>
      <w:suff w:val="space"/>
      <w:lvlText w:val="（%1）"/>
      <w:lvlJc w:val="left"/>
      <w:pPr>
        <w:ind w:left="76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2304" w:hanging="420"/>
      </w:pPr>
    </w:lvl>
    <w:lvl w:ilvl="2" w:tplc="04090011" w:tentative="1">
      <w:start w:val="1"/>
      <w:numFmt w:val="decimalEnclosedCircle"/>
      <w:lvlText w:val="%3"/>
      <w:lvlJc w:val="left"/>
      <w:pPr>
        <w:ind w:left="2724" w:hanging="420"/>
      </w:pPr>
    </w:lvl>
    <w:lvl w:ilvl="3" w:tplc="0409000F" w:tentative="1">
      <w:start w:val="1"/>
      <w:numFmt w:val="decimal"/>
      <w:lvlText w:val="%4."/>
      <w:lvlJc w:val="left"/>
      <w:pPr>
        <w:ind w:left="3144" w:hanging="420"/>
      </w:pPr>
    </w:lvl>
    <w:lvl w:ilvl="4" w:tplc="04090017" w:tentative="1">
      <w:start w:val="1"/>
      <w:numFmt w:val="aiueoFullWidth"/>
      <w:lvlText w:val="(%5)"/>
      <w:lvlJc w:val="left"/>
      <w:pPr>
        <w:ind w:left="3564" w:hanging="420"/>
      </w:pPr>
    </w:lvl>
    <w:lvl w:ilvl="5" w:tplc="04090011" w:tentative="1">
      <w:start w:val="1"/>
      <w:numFmt w:val="decimalEnclosedCircle"/>
      <w:lvlText w:val="%6"/>
      <w:lvlJc w:val="left"/>
      <w:pPr>
        <w:ind w:left="3984" w:hanging="420"/>
      </w:pPr>
    </w:lvl>
    <w:lvl w:ilvl="6" w:tplc="0409000F" w:tentative="1">
      <w:start w:val="1"/>
      <w:numFmt w:val="decimal"/>
      <w:lvlText w:val="%7."/>
      <w:lvlJc w:val="left"/>
      <w:pPr>
        <w:ind w:left="4404" w:hanging="420"/>
      </w:pPr>
    </w:lvl>
    <w:lvl w:ilvl="7" w:tplc="04090017" w:tentative="1">
      <w:start w:val="1"/>
      <w:numFmt w:val="aiueoFullWidth"/>
      <w:lvlText w:val="(%8)"/>
      <w:lvlJc w:val="left"/>
      <w:pPr>
        <w:ind w:left="4824" w:hanging="420"/>
      </w:pPr>
    </w:lvl>
    <w:lvl w:ilvl="8" w:tplc="04090011" w:tentative="1">
      <w:start w:val="1"/>
      <w:numFmt w:val="decimalEnclosedCircle"/>
      <w:lvlText w:val="%9"/>
      <w:lvlJc w:val="left"/>
      <w:pPr>
        <w:ind w:left="5244" w:hanging="420"/>
      </w:pPr>
    </w:lvl>
  </w:abstractNum>
  <w:abstractNum w:abstractNumId="18" w15:restartNumberingAfterBreak="0">
    <w:nsid w:val="4C227F6E"/>
    <w:multiLevelType w:val="hybridMultilevel"/>
    <w:tmpl w:val="9A7066BC"/>
    <w:lvl w:ilvl="0" w:tplc="F022F0D4">
      <w:start w:val="2"/>
      <w:numFmt w:val="decimalFullWidth"/>
      <w:suff w:val="space"/>
      <w:lvlText w:val="%1"/>
      <w:lvlJc w:val="left"/>
      <w:pPr>
        <w:ind w:left="760" w:hanging="42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9" w15:restartNumberingAfterBreak="0">
    <w:nsid w:val="53A65FE0"/>
    <w:multiLevelType w:val="hybridMultilevel"/>
    <w:tmpl w:val="AD925AE8"/>
    <w:lvl w:ilvl="0" w:tplc="FF20004A">
      <w:start w:val="2"/>
      <w:numFmt w:val="decimalFullWidth"/>
      <w:suff w:val="space"/>
      <w:lvlText w:val="%1"/>
      <w:lvlJc w:val="left"/>
      <w:pPr>
        <w:ind w:left="395"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95" w:hanging="420"/>
      </w:pPr>
    </w:lvl>
    <w:lvl w:ilvl="2" w:tplc="04090011" w:tentative="1">
      <w:start w:val="1"/>
      <w:numFmt w:val="decimalEnclosedCircle"/>
      <w:lvlText w:val="%3"/>
      <w:lvlJc w:val="left"/>
      <w:pPr>
        <w:ind w:left="1315" w:hanging="420"/>
      </w:pPr>
    </w:lvl>
    <w:lvl w:ilvl="3" w:tplc="0409000F" w:tentative="1">
      <w:start w:val="1"/>
      <w:numFmt w:val="decimal"/>
      <w:lvlText w:val="%4."/>
      <w:lvlJc w:val="left"/>
      <w:pPr>
        <w:ind w:left="1735" w:hanging="420"/>
      </w:pPr>
    </w:lvl>
    <w:lvl w:ilvl="4" w:tplc="04090017" w:tentative="1">
      <w:start w:val="1"/>
      <w:numFmt w:val="aiueoFullWidth"/>
      <w:lvlText w:val="(%5)"/>
      <w:lvlJc w:val="left"/>
      <w:pPr>
        <w:ind w:left="2155" w:hanging="420"/>
      </w:pPr>
    </w:lvl>
    <w:lvl w:ilvl="5" w:tplc="04090011" w:tentative="1">
      <w:start w:val="1"/>
      <w:numFmt w:val="decimalEnclosedCircle"/>
      <w:lvlText w:val="%6"/>
      <w:lvlJc w:val="left"/>
      <w:pPr>
        <w:ind w:left="2575" w:hanging="420"/>
      </w:pPr>
    </w:lvl>
    <w:lvl w:ilvl="6" w:tplc="0409000F" w:tentative="1">
      <w:start w:val="1"/>
      <w:numFmt w:val="decimal"/>
      <w:lvlText w:val="%7."/>
      <w:lvlJc w:val="left"/>
      <w:pPr>
        <w:ind w:left="2995" w:hanging="420"/>
      </w:pPr>
    </w:lvl>
    <w:lvl w:ilvl="7" w:tplc="04090017" w:tentative="1">
      <w:start w:val="1"/>
      <w:numFmt w:val="aiueoFullWidth"/>
      <w:lvlText w:val="(%8)"/>
      <w:lvlJc w:val="left"/>
      <w:pPr>
        <w:ind w:left="3415" w:hanging="420"/>
      </w:pPr>
    </w:lvl>
    <w:lvl w:ilvl="8" w:tplc="04090011" w:tentative="1">
      <w:start w:val="1"/>
      <w:numFmt w:val="decimalEnclosedCircle"/>
      <w:lvlText w:val="%9"/>
      <w:lvlJc w:val="left"/>
      <w:pPr>
        <w:ind w:left="3835" w:hanging="420"/>
      </w:pPr>
    </w:lvl>
  </w:abstractNum>
  <w:abstractNum w:abstractNumId="20" w15:restartNumberingAfterBreak="0">
    <w:nsid w:val="56BA6827"/>
    <w:multiLevelType w:val="hybridMultilevel"/>
    <w:tmpl w:val="F4309FE6"/>
    <w:lvl w:ilvl="0" w:tplc="BD062A52">
      <w:start w:val="2"/>
      <w:numFmt w:val="decimalFullWidth"/>
      <w:suff w:val="space"/>
      <w:lvlText w:val="%1"/>
      <w:lvlJc w:val="left"/>
      <w:pPr>
        <w:ind w:left="340" w:firstLine="114"/>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22463ED2">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3C88D8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4D0810C">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0729370">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22BB3A">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4F6C01A">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6AE5AF2">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15E6DA4">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B005B79"/>
    <w:multiLevelType w:val="hybridMultilevel"/>
    <w:tmpl w:val="004821D6"/>
    <w:lvl w:ilvl="0" w:tplc="E55A3454">
      <w:start w:val="2"/>
      <w:numFmt w:val="decimalFullWidth"/>
      <w:suff w:val="space"/>
      <w:lvlText w:val="%1"/>
      <w:lvlJc w:val="left"/>
      <w:pPr>
        <w:ind w:left="76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2" w15:restartNumberingAfterBreak="0">
    <w:nsid w:val="61DF786D"/>
    <w:multiLevelType w:val="hybridMultilevel"/>
    <w:tmpl w:val="445CCDFC"/>
    <w:lvl w:ilvl="0" w:tplc="5BB47E14">
      <w:start w:val="1"/>
      <w:numFmt w:val="decimalFullWidth"/>
      <w:suff w:val="nothing"/>
      <w:lvlText w:val="（%1）"/>
      <w:lvlJc w:val="left"/>
      <w:pPr>
        <w:ind w:left="1060" w:hanging="720"/>
      </w:pPr>
      <w:rPr>
        <w:rFonts w:hint="default"/>
      </w:rPr>
    </w:lvl>
    <w:lvl w:ilvl="1" w:tplc="04090017" w:tentative="1">
      <w:start w:val="1"/>
      <w:numFmt w:val="aiueoFullWidth"/>
      <w:lvlText w:val="(%2)"/>
      <w:lvlJc w:val="left"/>
      <w:pPr>
        <w:ind w:left="895" w:hanging="420"/>
      </w:pPr>
    </w:lvl>
    <w:lvl w:ilvl="2" w:tplc="04090011" w:tentative="1">
      <w:start w:val="1"/>
      <w:numFmt w:val="decimalEnclosedCircle"/>
      <w:lvlText w:val="%3"/>
      <w:lvlJc w:val="left"/>
      <w:pPr>
        <w:ind w:left="1315" w:hanging="420"/>
      </w:pPr>
    </w:lvl>
    <w:lvl w:ilvl="3" w:tplc="0409000F" w:tentative="1">
      <w:start w:val="1"/>
      <w:numFmt w:val="decimal"/>
      <w:lvlText w:val="%4."/>
      <w:lvlJc w:val="left"/>
      <w:pPr>
        <w:ind w:left="1735" w:hanging="420"/>
      </w:pPr>
    </w:lvl>
    <w:lvl w:ilvl="4" w:tplc="04090017" w:tentative="1">
      <w:start w:val="1"/>
      <w:numFmt w:val="aiueoFullWidth"/>
      <w:lvlText w:val="(%5)"/>
      <w:lvlJc w:val="left"/>
      <w:pPr>
        <w:ind w:left="2155" w:hanging="420"/>
      </w:pPr>
    </w:lvl>
    <w:lvl w:ilvl="5" w:tplc="04090011" w:tentative="1">
      <w:start w:val="1"/>
      <w:numFmt w:val="decimalEnclosedCircle"/>
      <w:lvlText w:val="%6"/>
      <w:lvlJc w:val="left"/>
      <w:pPr>
        <w:ind w:left="2575" w:hanging="420"/>
      </w:pPr>
    </w:lvl>
    <w:lvl w:ilvl="6" w:tplc="0409000F" w:tentative="1">
      <w:start w:val="1"/>
      <w:numFmt w:val="decimal"/>
      <w:lvlText w:val="%7."/>
      <w:lvlJc w:val="left"/>
      <w:pPr>
        <w:ind w:left="2995" w:hanging="420"/>
      </w:pPr>
    </w:lvl>
    <w:lvl w:ilvl="7" w:tplc="04090017" w:tentative="1">
      <w:start w:val="1"/>
      <w:numFmt w:val="aiueoFullWidth"/>
      <w:lvlText w:val="(%8)"/>
      <w:lvlJc w:val="left"/>
      <w:pPr>
        <w:ind w:left="3415" w:hanging="420"/>
      </w:pPr>
    </w:lvl>
    <w:lvl w:ilvl="8" w:tplc="04090011" w:tentative="1">
      <w:start w:val="1"/>
      <w:numFmt w:val="decimalEnclosedCircle"/>
      <w:lvlText w:val="%9"/>
      <w:lvlJc w:val="left"/>
      <w:pPr>
        <w:ind w:left="3835" w:hanging="420"/>
      </w:pPr>
    </w:lvl>
  </w:abstractNum>
  <w:abstractNum w:abstractNumId="23" w15:restartNumberingAfterBreak="0">
    <w:nsid w:val="642E0710"/>
    <w:multiLevelType w:val="hybridMultilevel"/>
    <w:tmpl w:val="CBBCA58A"/>
    <w:lvl w:ilvl="0" w:tplc="F248599A">
      <w:start w:val="2"/>
      <w:numFmt w:val="decimalFullWidth"/>
      <w:suff w:val="space"/>
      <w:lvlText w:val="%1"/>
      <w:lvlJc w:val="left"/>
      <w:pPr>
        <w:ind w:left="340" w:firstLine="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D52CAB06">
      <w:start w:val="1"/>
      <w:numFmt w:val="decimalFullWidth"/>
      <w:suff w:val="space"/>
      <w:lvlText w:val="（%2）"/>
      <w:lvlJc w:val="left"/>
      <w:pPr>
        <w:ind w:left="1419" w:hanging="1079"/>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2" w:tplc="C2B6535A">
      <w:start w:val="1"/>
      <w:numFmt w:val="lowerRoman"/>
      <w:lvlText w:val="%3"/>
      <w:lvlJc w:val="left"/>
      <w:pPr>
        <w:ind w:left="18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CFF7E">
      <w:start w:val="1"/>
      <w:numFmt w:val="decimal"/>
      <w:lvlText w:val="%4"/>
      <w:lvlJc w:val="left"/>
      <w:pPr>
        <w:ind w:left="25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252865C">
      <w:start w:val="1"/>
      <w:numFmt w:val="lowerLetter"/>
      <w:lvlText w:val="%5"/>
      <w:lvlJc w:val="left"/>
      <w:pPr>
        <w:ind w:left="32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78BB82">
      <w:start w:val="1"/>
      <w:numFmt w:val="lowerRoman"/>
      <w:lvlText w:val="%6"/>
      <w:lvlJc w:val="left"/>
      <w:pPr>
        <w:ind w:left="39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78A6022">
      <w:start w:val="1"/>
      <w:numFmt w:val="decimal"/>
      <w:lvlText w:val="%7"/>
      <w:lvlJc w:val="left"/>
      <w:pPr>
        <w:ind w:left="46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0C600FE">
      <w:start w:val="1"/>
      <w:numFmt w:val="lowerLetter"/>
      <w:lvlText w:val="%8"/>
      <w:lvlJc w:val="left"/>
      <w:pPr>
        <w:ind w:left="54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1623D6E">
      <w:start w:val="1"/>
      <w:numFmt w:val="lowerRoman"/>
      <w:lvlText w:val="%9"/>
      <w:lvlJc w:val="left"/>
      <w:pPr>
        <w:ind w:left="61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6697023A"/>
    <w:multiLevelType w:val="hybridMultilevel"/>
    <w:tmpl w:val="6AFEEFF6"/>
    <w:lvl w:ilvl="0" w:tplc="EDD6AA80">
      <w:start w:val="2"/>
      <w:numFmt w:val="decimalFullWidth"/>
      <w:suff w:val="space"/>
      <w:lvlText w:val="%1"/>
      <w:lvlJc w:val="left"/>
      <w:pPr>
        <w:ind w:left="340" w:firstLine="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4502C166">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414DCB6">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CAC6564">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02C5AEC">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CEECFFE">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BB8A06A">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448CC7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4C6C29A">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6E8E1762"/>
    <w:multiLevelType w:val="hybridMultilevel"/>
    <w:tmpl w:val="8B4453A6"/>
    <w:lvl w:ilvl="0" w:tplc="3D8EFDF6">
      <w:start w:val="2"/>
      <w:numFmt w:val="decimalFullWidth"/>
      <w:suff w:val="space"/>
      <w:lvlText w:val="%1"/>
      <w:lvlJc w:val="left"/>
      <w:pPr>
        <w:ind w:left="1060" w:hanging="606"/>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95" w:hanging="420"/>
      </w:pPr>
    </w:lvl>
    <w:lvl w:ilvl="2" w:tplc="04090011" w:tentative="1">
      <w:start w:val="1"/>
      <w:numFmt w:val="decimalEnclosedCircle"/>
      <w:lvlText w:val="%3"/>
      <w:lvlJc w:val="left"/>
      <w:pPr>
        <w:ind w:left="1315" w:hanging="420"/>
      </w:pPr>
    </w:lvl>
    <w:lvl w:ilvl="3" w:tplc="0409000F" w:tentative="1">
      <w:start w:val="1"/>
      <w:numFmt w:val="decimal"/>
      <w:lvlText w:val="%4."/>
      <w:lvlJc w:val="left"/>
      <w:pPr>
        <w:ind w:left="1735" w:hanging="420"/>
      </w:pPr>
    </w:lvl>
    <w:lvl w:ilvl="4" w:tplc="04090017" w:tentative="1">
      <w:start w:val="1"/>
      <w:numFmt w:val="aiueoFullWidth"/>
      <w:lvlText w:val="(%5)"/>
      <w:lvlJc w:val="left"/>
      <w:pPr>
        <w:ind w:left="2155" w:hanging="420"/>
      </w:pPr>
    </w:lvl>
    <w:lvl w:ilvl="5" w:tplc="04090011" w:tentative="1">
      <w:start w:val="1"/>
      <w:numFmt w:val="decimalEnclosedCircle"/>
      <w:lvlText w:val="%6"/>
      <w:lvlJc w:val="left"/>
      <w:pPr>
        <w:ind w:left="2575" w:hanging="420"/>
      </w:pPr>
    </w:lvl>
    <w:lvl w:ilvl="6" w:tplc="0409000F" w:tentative="1">
      <w:start w:val="1"/>
      <w:numFmt w:val="decimal"/>
      <w:lvlText w:val="%7."/>
      <w:lvlJc w:val="left"/>
      <w:pPr>
        <w:ind w:left="2995" w:hanging="420"/>
      </w:pPr>
    </w:lvl>
    <w:lvl w:ilvl="7" w:tplc="04090017" w:tentative="1">
      <w:start w:val="1"/>
      <w:numFmt w:val="aiueoFullWidth"/>
      <w:lvlText w:val="(%8)"/>
      <w:lvlJc w:val="left"/>
      <w:pPr>
        <w:ind w:left="3415" w:hanging="420"/>
      </w:pPr>
    </w:lvl>
    <w:lvl w:ilvl="8" w:tplc="04090011" w:tentative="1">
      <w:start w:val="1"/>
      <w:numFmt w:val="decimalEnclosedCircle"/>
      <w:lvlText w:val="%9"/>
      <w:lvlJc w:val="left"/>
      <w:pPr>
        <w:ind w:left="3835" w:hanging="420"/>
      </w:pPr>
    </w:lvl>
  </w:abstractNum>
  <w:abstractNum w:abstractNumId="26" w15:restartNumberingAfterBreak="0">
    <w:nsid w:val="73304A92"/>
    <w:multiLevelType w:val="hybridMultilevel"/>
    <w:tmpl w:val="03A2DC08"/>
    <w:lvl w:ilvl="0" w:tplc="FF20004A">
      <w:start w:val="2"/>
      <w:numFmt w:val="decimalFullWidth"/>
      <w:suff w:val="space"/>
      <w:lvlText w:val="%1"/>
      <w:lvlJc w:val="left"/>
      <w:pPr>
        <w:ind w:left="340" w:firstLine="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681A09E4">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9704854">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1B4727C">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DBAEB22">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AF664E4">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38AE66E">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588F32C">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3DCCF6C">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3AC57BE"/>
    <w:multiLevelType w:val="hybridMultilevel"/>
    <w:tmpl w:val="D820D336"/>
    <w:lvl w:ilvl="0" w:tplc="B4A0E30C">
      <w:start w:val="2"/>
      <w:numFmt w:val="decimalFullWidth"/>
      <w:suff w:val="space"/>
      <w:lvlText w:val="%1"/>
      <w:lvlJc w:val="left"/>
      <w:pPr>
        <w:ind w:left="76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95" w:hanging="420"/>
      </w:pPr>
    </w:lvl>
    <w:lvl w:ilvl="2" w:tplc="04090011" w:tentative="1">
      <w:start w:val="1"/>
      <w:numFmt w:val="decimalEnclosedCircle"/>
      <w:lvlText w:val="%3"/>
      <w:lvlJc w:val="left"/>
      <w:pPr>
        <w:ind w:left="1315" w:hanging="420"/>
      </w:pPr>
    </w:lvl>
    <w:lvl w:ilvl="3" w:tplc="0409000F" w:tentative="1">
      <w:start w:val="1"/>
      <w:numFmt w:val="decimal"/>
      <w:lvlText w:val="%4."/>
      <w:lvlJc w:val="left"/>
      <w:pPr>
        <w:ind w:left="1735" w:hanging="420"/>
      </w:pPr>
    </w:lvl>
    <w:lvl w:ilvl="4" w:tplc="04090017" w:tentative="1">
      <w:start w:val="1"/>
      <w:numFmt w:val="aiueoFullWidth"/>
      <w:lvlText w:val="(%5)"/>
      <w:lvlJc w:val="left"/>
      <w:pPr>
        <w:ind w:left="2155" w:hanging="420"/>
      </w:pPr>
    </w:lvl>
    <w:lvl w:ilvl="5" w:tplc="04090011" w:tentative="1">
      <w:start w:val="1"/>
      <w:numFmt w:val="decimalEnclosedCircle"/>
      <w:lvlText w:val="%6"/>
      <w:lvlJc w:val="left"/>
      <w:pPr>
        <w:ind w:left="2575" w:hanging="420"/>
      </w:pPr>
    </w:lvl>
    <w:lvl w:ilvl="6" w:tplc="0409000F" w:tentative="1">
      <w:start w:val="1"/>
      <w:numFmt w:val="decimal"/>
      <w:lvlText w:val="%7."/>
      <w:lvlJc w:val="left"/>
      <w:pPr>
        <w:ind w:left="2995" w:hanging="420"/>
      </w:pPr>
    </w:lvl>
    <w:lvl w:ilvl="7" w:tplc="04090017" w:tentative="1">
      <w:start w:val="1"/>
      <w:numFmt w:val="aiueoFullWidth"/>
      <w:lvlText w:val="(%8)"/>
      <w:lvlJc w:val="left"/>
      <w:pPr>
        <w:ind w:left="3415" w:hanging="420"/>
      </w:pPr>
    </w:lvl>
    <w:lvl w:ilvl="8" w:tplc="04090011" w:tentative="1">
      <w:start w:val="1"/>
      <w:numFmt w:val="decimalEnclosedCircle"/>
      <w:lvlText w:val="%9"/>
      <w:lvlJc w:val="left"/>
      <w:pPr>
        <w:ind w:left="3835" w:hanging="420"/>
      </w:pPr>
    </w:lvl>
  </w:abstractNum>
  <w:abstractNum w:abstractNumId="28" w15:restartNumberingAfterBreak="0">
    <w:nsid w:val="76097EDC"/>
    <w:multiLevelType w:val="hybridMultilevel"/>
    <w:tmpl w:val="241C8908"/>
    <w:lvl w:ilvl="0" w:tplc="F248599A">
      <w:start w:val="2"/>
      <w:numFmt w:val="decimalFullWidth"/>
      <w:suff w:val="space"/>
      <w:lvlText w:val="%1"/>
      <w:lvlJc w:val="left"/>
      <w:pPr>
        <w:ind w:left="340" w:firstLine="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CF6027B8">
      <w:start w:val="1"/>
      <w:numFmt w:val="decimalFullWidth"/>
      <w:suff w:val="space"/>
      <w:lvlText w:val="（%2）"/>
      <w:lvlJc w:val="left"/>
      <w:pPr>
        <w:ind w:left="1419" w:hanging="1079"/>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2" w:tplc="C2B6535A">
      <w:start w:val="1"/>
      <w:numFmt w:val="lowerRoman"/>
      <w:lvlText w:val="%3"/>
      <w:lvlJc w:val="left"/>
      <w:pPr>
        <w:ind w:left="18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CFF7E">
      <w:start w:val="1"/>
      <w:numFmt w:val="decimal"/>
      <w:lvlText w:val="%4"/>
      <w:lvlJc w:val="left"/>
      <w:pPr>
        <w:ind w:left="25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252865C">
      <w:start w:val="1"/>
      <w:numFmt w:val="lowerLetter"/>
      <w:lvlText w:val="%5"/>
      <w:lvlJc w:val="left"/>
      <w:pPr>
        <w:ind w:left="32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78BB82">
      <w:start w:val="1"/>
      <w:numFmt w:val="lowerRoman"/>
      <w:lvlText w:val="%6"/>
      <w:lvlJc w:val="left"/>
      <w:pPr>
        <w:ind w:left="39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78A6022">
      <w:start w:val="1"/>
      <w:numFmt w:val="decimal"/>
      <w:lvlText w:val="%7"/>
      <w:lvlJc w:val="left"/>
      <w:pPr>
        <w:ind w:left="46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0C600FE">
      <w:start w:val="1"/>
      <w:numFmt w:val="lowerLetter"/>
      <w:lvlText w:val="%8"/>
      <w:lvlJc w:val="left"/>
      <w:pPr>
        <w:ind w:left="54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1623D6E">
      <w:start w:val="1"/>
      <w:numFmt w:val="lowerRoman"/>
      <w:lvlText w:val="%9"/>
      <w:lvlJc w:val="left"/>
      <w:pPr>
        <w:ind w:left="61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777B0269"/>
    <w:multiLevelType w:val="hybridMultilevel"/>
    <w:tmpl w:val="AD842E0E"/>
    <w:lvl w:ilvl="0" w:tplc="63BA7442">
      <w:start w:val="2"/>
      <w:numFmt w:val="decimalFullWidth"/>
      <w:suff w:val="space"/>
      <w:lvlText w:val="%1"/>
      <w:lvlJc w:val="left"/>
      <w:pPr>
        <w:ind w:left="76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95" w:hanging="420"/>
      </w:pPr>
    </w:lvl>
    <w:lvl w:ilvl="2" w:tplc="04090011" w:tentative="1">
      <w:start w:val="1"/>
      <w:numFmt w:val="decimalEnclosedCircle"/>
      <w:lvlText w:val="%3"/>
      <w:lvlJc w:val="left"/>
      <w:pPr>
        <w:ind w:left="1315" w:hanging="420"/>
      </w:pPr>
    </w:lvl>
    <w:lvl w:ilvl="3" w:tplc="0409000F" w:tentative="1">
      <w:start w:val="1"/>
      <w:numFmt w:val="decimal"/>
      <w:lvlText w:val="%4."/>
      <w:lvlJc w:val="left"/>
      <w:pPr>
        <w:ind w:left="1735" w:hanging="420"/>
      </w:pPr>
    </w:lvl>
    <w:lvl w:ilvl="4" w:tplc="04090017" w:tentative="1">
      <w:start w:val="1"/>
      <w:numFmt w:val="aiueoFullWidth"/>
      <w:lvlText w:val="(%5)"/>
      <w:lvlJc w:val="left"/>
      <w:pPr>
        <w:ind w:left="2155" w:hanging="420"/>
      </w:pPr>
    </w:lvl>
    <w:lvl w:ilvl="5" w:tplc="04090011" w:tentative="1">
      <w:start w:val="1"/>
      <w:numFmt w:val="decimalEnclosedCircle"/>
      <w:lvlText w:val="%6"/>
      <w:lvlJc w:val="left"/>
      <w:pPr>
        <w:ind w:left="2575" w:hanging="420"/>
      </w:pPr>
    </w:lvl>
    <w:lvl w:ilvl="6" w:tplc="0409000F" w:tentative="1">
      <w:start w:val="1"/>
      <w:numFmt w:val="decimal"/>
      <w:lvlText w:val="%7."/>
      <w:lvlJc w:val="left"/>
      <w:pPr>
        <w:ind w:left="2995" w:hanging="420"/>
      </w:pPr>
    </w:lvl>
    <w:lvl w:ilvl="7" w:tplc="04090017" w:tentative="1">
      <w:start w:val="1"/>
      <w:numFmt w:val="aiueoFullWidth"/>
      <w:lvlText w:val="(%8)"/>
      <w:lvlJc w:val="left"/>
      <w:pPr>
        <w:ind w:left="3415" w:hanging="420"/>
      </w:pPr>
    </w:lvl>
    <w:lvl w:ilvl="8" w:tplc="04090011" w:tentative="1">
      <w:start w:val="1"/>
      <w:numFmt w:val="decimalEnclosedCircle"/>
      <w:lvlText w:val="%9"/>
      <w:lvlJc w:val="left"/>
      <w:pPr>
        <w:ind w:left="3835" w:hanging="420"/>
      </w:pPr>
    </w:lvl>
  </w:abstractNum>
  <w:abstractNum w:abstractNumId="30" w15:restartNumberingAfterBreak="0">
    <w:nsid w:val="7D480A8B"/>
    <w:multiLevelType w:val="hybridMultilevel"/>
    <w:tmpl w:val="73388B56"/>
    <w:lvl w:ilvl="0" w:tplc="342A827C">
      <w:start w:val="2"/>
      <w:numFmt w:val="decimalFullWidth"/>
      <w:suff w:val="space"/>
      <w:lvlText w:val="%1"/>
      <w:lvlJc w:val="left"/>
      <w:pPr>
        <w:ind w:left="395" w:hanging="55"/>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1DAA6732">
      <w:start w:val="1"/>
      <w:numFmt w:val="lowerLetter"/>
      <w:lvlText w:val="%2"/>
      <w:lvlJc w:val="left"/>
      <w:pPr>
        <w:ind w:left="16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DAE6DB2">
      <w:start w:val="1"/>
      <w:numFmt w:val="lowerRoman"/>
      <w:lvlText w:val="%3"/>
      <w:lvlJc w:val="left"/>
      <w:pPr>
        <w:ind w:left="23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2063D42">
      <w:start w:val="1"/>
      <w:numFmt w:val="decimal"/>
      <w:lvlText w:val="%4"/>
      <w:lvlJc w:val="left"/>
      <w:pPr>
        <w:ind w:left="30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E94C0CC">
      <w:start w:val="1"/>
      <w:numFmt w:val="lowerLetter"/>
      <w:lvlText w:val="%5"/>
      <w:lvlJc w:val="left"/>
      <w:pPr>
        <w:ind w:left="37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7DC47FE">
      <w:start w:val="1"/>
      <w:numFmt w:val="lowerRoman"/>
      <w:lvlText w:val="%6"/>
      <w:lvlJc w:val="left"/>
      <w:pPr>
        <w:ind w:left="44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9D619E2">
      <w:start w:val="1"/>
      <w:numFmt w:val="decimal"/>
      <w:lvlText w:val="%7"/>
      <w:lvlJc w:val="left"/>
      <w:pPr>
        <w:ind w:left="52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34E0CC">
      <w:start w:val="1"/>
      <w:numFmt w:val="lowerLetter"/>
      <w:lvlText w:val="%8"/>
      <w:lvlJc w:val="left"/>
      <w:pPr>
        <w:ind w:left="59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9F83304">
      <w:start w:val="1"/>
      <w:numFmt w:val="lowerRoman"/>
      <w:lvlText w:val="%9"/>
      <w:lvlJc w:val="left"/>
      <w:pPr>
        <w:ind w:left="66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6"/>
  </w:num>
  <w:num w:numId="2">
    <w:abstractNumId w:val="14"/>
  </w:num>
  <w:num w:numId="3">
    <w:abstractNumId w:val="10"/>
  </w:num>
  <w:num w:numId="4">
    <w:abstractNumId w:val="20"/>
  </w:num>
  <w:num w:numId="5">
    <w:abstractNumId w:val="23"/>
  </w:num>
  <w:num w:numId="6">
    <w:abstractNumId w:val="0"/>
  </w:num>
  <w:num w:numId="7">
    <w:abstractNumId w:val="4"/>
  </w:num>
  <w:num w:numId="8">
    <w:abstractNumId w:val="8"/>
  </w:num>
  <w:num w:numId="9">
    <w:abstractNumId w:val="3"/>
  </w:num>
  <w:num w:numId="10">
    <w:abstractNumId w:val="7"/>
  </w:num>
  <w:num w:numId="11">
    <w:abstractNumId w:val="15"/>
  </w:num>
  <w:num w:numId="12">
    <w:abstractNumId w:val="26"/>
  </w:num>
  <w:num w:numId="13">
    <w:abstractNumId w:val="30"/>
  </w:num>
  <w:num w:numId="14">
    <w:abstractNumId w:val="13"/>
  </w:num>
  <w:num w:numId="15">
    <w:abstractNumId w:val="17"/>
  </w:num>
  <w:num w:numId="16">
    <w:abstractNumId w:val="1"/>
  </w:num>
  <w:num w:numId="17">
    <w:abstractNumId w:val="12"/>
  </w:num>
  <w:num w:numId="18">
    <w:abstractNumId w:val="2"/>
  </w:num>
  <w:num w:numId="19">
    <w:abstractNumId w:val="14"/>
    <w:lvlOverride w:ilvl="0">
      <w:lvl w:ilvl="0" w:tplc="86B0A3FE">
        <w:start w:val="1"/>
        <w:numFmt w:val="decimalFullWidth"/>
        <w:suff w:val="nothing"/>
        <w:lvlText w:val="（%1）"/>
        <w:lvlJc w:val="left"/>
        <w:pPr>
          <w:ind w:left="340" w:firstLine="0"/>
        </w:pPr>
        <w:rPr>
          <w:rFonts w:ascii="ＭＳ 明朝" w:eastAsia="ＭＳ 明朝" w:hAnsi="ＭＳ 明朝" w:cs="ＭＳ 明朝" w:hint="eastAsia"/>
          <w:b w:val="0"/>
          <w:i w:val="0"/>
          <w:strike w:val="0"/>
          <w:dstrike w:val="0"/>
          <w:color w:val="000000"/>
          <w:sz w:val="21"/>
          <w:szCs w:val="21"/>
          <w:u w:val="none" w:color="000000"/>
          <w:vertAlign w:val="baseline"/>
        </w:rPr>
      </w:lvl>
    </w:lvlOverride>
    <w:lvlOverride w:ilvl="1">
      <w:lvl w:ilvl="1" w:tplc="34EC9FC8" w:tentative="1">
        <w:start w:val="1"/>
        <w:numFmt w:val="aiueoFullWidth"/>
        <w:lvlText w:val="(%2)"/>
        <w:lvlJc w:val="left"/>
        <w:pPr>
          <w:ind w:left="840" w:hanging="420"/>
        </w:pPr>
      </w:lvl>
    </w:lvlOverride>
    <w:lvlOverride w:ilvl="2">
      <w:lvl w:ilvl="2" w:tplc="6E02B67A" w:tentative="1">
        <w:start w:val="1"/>
        <w:numFmt w:val="decimalEnclosedCircle"/>
        <w:lvlText w:val="%3"/>
        <w:lvlJc w:val="left"/>
        <w:pPr>
          <w:ind w:left="1260" w:hanging="420"/>
        </w:pPr>
      </w:lvl>
    </w:lvlOverride>
    <w:lvlOverride w:ilvl="3">
      <w:lvl w:ilvl="3" w:tplc="18D05218" w:tentative="1">
        <w:start w:val="1"/>
        <w:numFmt w:val="decimal"/>
        <w:lvlText w:val="%4."/>
        <w:lvlJc w:val="left"/>
        <w:pPr>
          <w:ind w:left="1680" w:hanging="420"/>
        </w:pPr>
      </w:lvl>
    </w:lvlOverride>
    <w:lvlOverride w:ilvl="4">
      <w:lvl w:ilvl="4" w:tplc="B91C120E" w:tentative="1">
        <w:start w:val="1"/>
        <w:numFmt w:val="aiueoFullWidth"/>
        <w:lvlText w:val="(%5)"/>
        <w:lvlJc w:val="left"/>
        <w:pPr>
          <w:ind w:left="2100" w:hanging="420"/>
        </w:pPr>
      </w:lvl>
    </w:lvlOverride>
    <w:lvlOverride w:ilvl="5">
      <w:lvl w:ilvl="5" w:tplc="05143BE0" w:tentative="1">
        <w:start w:val="1"/>
        <w:numFmt w:val="decimalEnclosedCircle"/>
        <w:lvlText w:val="%6"/>
        <w:lvlJc w:val="left"/>
        <w:pPr>
          <w:ind w:left="2520" w:hanging="420"/>
        </w:pPr>
      </w:lvl>
    </w:lvlOverride>
    <w:lvlOverride w:ilvl="6">
      <w:lvl w:ilvl="6" w:tplc="67C20CBE" w:tentative="1">
        <w:start w:val="1"/>
        <w:numFmt w:val="decimal"/>
        <w:lvlText w:val="%7."/>
        <w:lvlJc w:val="left"/>
        <w:pPr>
          <w:ind w:left="2940" w:hanging="420"/>
        </w:pPr>
      </w:lvl>
    </w:lvlOverride>
    <w:lvlOverride w:ilvl="7">
      <w:lvl w:ilvl="7" w:tplc="44282F3C" w:tentative="1">
        <w:start w:val="1"/>
        <w:numFmt w:val="aiueoFullWidth"/>
        <w:lvlText w:val="(%8)"/>
        <w:lvlJc w:val="left"/>
        <w:pPr>
          <w:ind w:left="3360" w:hanging="420"/>
        </w:pPr>
      </w:lvl>
    </w:lvlOverride>
    <w:lvlOverride w:ilvl="8">
      <w:lvl w:ilvl="8" w:tplc="811C73F6" w:tentative="1">
        <w:start w:val="1"/>
        <w:numFmt w:val="decimalEnclosedCircle"/>
        <w:lvlText w:val="%9"/>
        <w:lvlJc w:val="left"/>
        <w:pPr>
          <w:ind w:left="3780" w:hanging="420"/>
        </w:pPr>
      </w:lvl>
    </w:lvlOverride>
  </w:num>
  <w:num w:numId="20">
    <w:abstractNumId w:val="22"/>
  </w:num>
  <w:num w:numId="21">
    <w:abstractNumId w:val="22"/>
    <w:lvlOverride w:ilvl="0">
      <w:lvl w:ilvl="0" w:tplc="5BB47E14">
        <w:start w:val="1"/>
        <w:numFmt w:val="decimalFullWidth"/>
        <w:suff w:val="nothing"/>
        <w:lvlText w:val="（%1）"/>
        <w:lvlJc w:val="left"/>
        <w:pPr>
          <w:ind w:left="1060" w:hanging="72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2">
    <w:abstractNumId w:val="10"/>
    <w:lvlOverride w:ilvl="0">
      <w:lvl w:ilvl="0" w:tplc="3E8CE06A">
        <w:start w:val="1"/>
        <w:numFmt w:val="decimalFullWidth"/>
        <w:suff w:val="nothing"/>
        <w:lvlText w:val="（%1）"/>
        <w:lvlJc w:val="left"/>
        <w:pPr>
          <w:ind w:left="340" w:firstLine="0"/>
        </w:pPr>
        <w:rPr>
          <w:rFonts w:ascii="ＭＳ 明朝" w:eastAsia="ＭＳ 明朝" w:hAnsi="ＭＳ 明朝" w:cs="ＭＳ 明朝" w:hint="eastAsia"/>
          <w:b w:val="0"/>
          <w:i w:val="0"/>
          <w:strike w:val="0"/>
          <w:dstrike w:val="0"/>
          <w:color w:val="000000"/>
          <w:sz w:val="21"/>
          <w:szCs w:val="21"/>
          <w:u w:val="none" w:color="000000"/>
          <w:vertAlign w:val="baseline"/>
        </w:rPr>
      </w:lvl>
    </w:lvlOverride>
    <w:lvlOverride w:ilvl="1">
      <w:lvl w:ilvl="1" w:tplc="EB48E03C" w:tentative="1">
        <w:start w:val="1"/>
        <w:numFmt w:val="aiueoFullWidth"/>
        <w:lvlText w:val="(%2)"/>
        <w:lvlJc w:val="left"/>
        <w:pPr>
          <w:ind w:left="840" w:hanging="420"/>
        </w:pPr>
      </w:lvl>
    </w:lvlOverride>
    <w:lvlOverride w:ilvl="2">
      <w:lvl w:ilvl="2" w:tplc="04209304" w:tentative="1">
        <w:start w:val="1"/>
        <w:numFmt w:val="decimalEnclosedCircle"/>
        <w:lvlText w:val="%3"/>
        <w:lvlJc w:val="left"/>
        <w:pPr>
          <w:ind w:left="1260" w:hanging="420"/>
        </w:pPr>
      </w:lvl>
    </w:lvlOverride>
    <w:lvlOverride w:ilvl="3">
      <w:lvl w:ilvl="3" w:tplc="98DCD108" w:tentative="1">
        <w:start w:val="1"/>
        <w:numFmt w:val="decimal"/>
        <w:lvlText w:val="%4."/>
        <w:lvlJc w:val="left"/>
        <w:pPr>
          <w:ind w:left="1680" w:hanging="420"/>
        </w:pPr>
      </w:lvl>
    </w:lvlOverride>
    <w:lvlOverride w:ilvl="4">
      <w:lvl w:ilvl="4" w:tplc="C6E26164" w:tentative="1">
        <w:start w:val="1"/>
        <w:numFmt w:val="aiueoFullWidth"/>
        <w:lvlText w:val="(%5)"/>
        <w:lvlJc w:val="left"/>
        <w:pPr>
          <w:ind w:left="2100" w:hanging="420"/>
        </w:pPr>
      </w:lvl>
    </w:lvlOverride>
    <w:lvlOverride w:ilvl="5">
      <w:lvl w:ilvl="5" w:tplc="98F200CC" w:tentative="1">
        <w:start w:val="1"/>
        <w:numFmt w:val="decimalEnclosedCircle"/>
        <w:lvlText w:val="%6"/>
        <w:lvlJc w:val="left"/>
        <w:pPr>
          <w:ind w:left="2520" w:hanging="420"/>
        </w:pPr>
      </w:lvl>
    </w:lvlOverride>
    <w:lvlOverride w:ilvl="6">
      <w:lvl w:ilvl="6" w:tplc="0D5E3E6E" w:tentative="1">
        <w:start w:val="1"/>
        <w:numFmt w:val="decimal"/>
        <w:lvlText w:val="%7."/>
        <w:lvlJc w:val="left"/>
        <w:pPr>
          <w:ind w:left="2940" w:hanging="420"/>
        </w:pPr>
      </w:lvl>
    </w:lvlOverride>
    <w:lvlOverride w:ilvl="7">
      <w:lvl w:ilvl="7" w:tplc="637CE912" w:tentative="1">
        <w:start w:val="1"/>
        <w:numFmt w:val="aiueoFullWidth"/>
        <w:lvlText w:val="(%8)"/>
        <w:lvlJc w:val="left"/>
        <w:pPr>
          <w:ind w:left="3360" w:hanging="420"/>
        </w:pPr>
      </w:lvl>
    </w:lvlOverride>
    <w:lvlOverride w:ilvl="8">
      <w:lvl w:ilvl="8" w:tplc="176AA6CE" w:tentative="1">
        <w:start w:val="1"/>
        <w:numFmt w:val="decimalEnclosedCircle"/>
        <w:lvlText w:val="%9"/>
        <w:lvlJc w:val="left"/>
        <w:pPr>
          <w:ind w:left="3780" w:hanging="420"/>
        </w:pPr>
      </w:lvl>
    </w:lvlOverride>
  </w:num>
  <w:num w:numId="23">
    <w:abstractNumId w:val="18"/>
  </w:num>
  <w:num w:numId="24">
    <w:abstractNumId w:val="18"/>
    <w:lvlOverride w:ilvl="0">
      <w:lvl w:ilvl="0" w:tplc="F022F0D4">
        <w:start w:val="2"/>
        <w:numFmt w:val="decimalFullWidth"/>
        <w:suff w:val="space"/>
        <w:lvlText w:val="%1"/>
        <w:lvlJc w:val="left"/>
        <w:pPr>
          <w:ind w:left="760" w:hanging="420"/>
        </w:pPr>
        <w:rPr>
          <w:rFonts w:ascii="ＭＳ 明朝" w:eastAsia="ＭＳ 明朝" w:hAnsi="ＭＳ 明朝" w:cs="ＭＳ 明朝" w:hint="eastAsia"/>
          <w:b w:val="0"/>
          <w:i w:val="0"/>
          <w:strike w:val="0"/>
          <w:dstrike w:val="0"/>
          <w:color w:val="000000"/>
          <w:sz w:val="21"/>
          <w:szCs w:val="21"/>
          <w:u w:val="none" w:color="000000"/>
          <w:vertAlign w:val="baseline"/>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5">
    <w:abstractNumId w:val="5"/>
  </w:num>
  <w:num w:numId="26">
    <w:abstractNumId w:val="29"/>
  </w:num>
  <w:num w:numId="27">
    <w:abstractNumId w:val="21"/>
  </w:num>
  <w:num w:numId="28">
    <w:abstractNumId w:val="16"/>
  </w:num>
  <w:num w:numId="29">
    <w:abstractNumId w:val="28"/>
  </w:num>
  <w:num w:numId="30">
    <w:abstractNumId w:val="9"/>
  </w:num>
  <w:num w:numId="31">
    <w:abstractNumId w:val="8"/>
    <w:lvlOverride w:ilvl="0">
      <w:lvl w:ilvl="0" w:tplc="D69CADC6">
        <w:start w:val="2"/>
        <w:numFmt w:val="decimalFullWidth"/>
        <w:suff w:val="space"/>
        <w:lvlText w:val="%1"/>
        <w:lvlJc w:val="left"/>
        <w:pPr>
          <w:ind w:left="340" w:firstLine="0"/>
        </w:pPr>
        <w:rPr>
          <w:rFonts w:ascii="ＭＳ 明朝" w:eastAsia="ＭＳ 明朝" w:hAnsi="ＭＳ 明朝" w:cs="ＭＳ 明朝" w:hint="eastAsia"/>
          <w:b w:val="0"/>
          <w:i w:val="0"/>
          <w:strike w:val="0"/>
          <w:dstrike w:val="0"/>
          <w:color w:val="000000"/>
          <w:sz w:val="21"/>
          <w:szCs w:val="21"/>
          <w:u w:val="none" w:color="000000"/>
          <w:vertAlign w:val="baseline"/>
        </w:rPr>
      </w:lvl>
    </w:lvlOverride>
    <w:lvlOverride w:ilvl="1">
      <w:lvl w:ilvl="1" w:tplc="341C5DFC" w:tentative="1">
        <w:start w:val="1"/>
        <w:numFmt w:val="aiueoFullWidth"/>
        <w:lvlText w:val="(%2)"/>
        <w:lvlJc w:val="left"/>
        <w:pPr>
          <w:ind w:left="840" w:hanging="420"/>
        </w:pPr>
      </w:lvl>
    </w:lvlOverride>
    <w:lvlOverride w:ilvl="2">
      <w:lvl w:ilvl="2" w:tplc="440AAD5C" w:tentative="1">
        <w:start w:val="1"/>
        <w:numFmt w:val="decimalEnclosedCircle"/>
        <w:lvlText w:val="%3"/>
        <w:lvlJc w:val="left"/>
        <w:pPr>
          <w:ind w:left="1260" w:hanging="420"/>
        </w:pPr>
      </w:lvl>
    </w:lvlOverride>
    <w:lvlOverride w:ilvl="3">
      <w:lvl w:ilvl="3" w:tplc="40402F08" w:tentative="1">
        <w:start w:val="1"/>
        <w:numFmt w:val="decimal"/>
        <w:lvlText w:val="%4."/>
        <w:lvlJc w:val="left"/>
        <w:pPr>
          <w:ind w:left="1680" w:hanging="420"/>
        </w:pPr>
      </w:lvl>
    </w:lvlOverride>
    <w:lvlOverride w:ilvl="4">
      <w:lvl w:ilvl="4" w:tplc="9432E5CC" w:tentative="1">
        <w:start w:val="1"/>
        <w:numFmt w:val="aiueoFullWidth"/>
        <w:lvlText w:val="(%5)"/>
        <w:lvlJc w:val="left"/>
        <w:pPr>
          <w:ind w:left="2100" w:hanging="420"/>
        </w:pPr>
      </w:lvl>
    </w:lvlOverride>
    <w:lvlOverride w:ilvl="5">
      <w:lvl w:ilvl="5" w:tplc="7CF424D2" w:tentative="1">
        <w:start w:val="1"/>
        <w:numFmt w:val="decimalEnclosedCircle"/>
        <w:lvlText w:val="%6"/>
        <w:lvlJc w:val="left"/>
        <w:pPr>
          <w:ind w:left="2520" w:hanging="420"/>
        </w:pPr>
      </w:lvl>
    </w:lvlOverride>
    <w:lvlOverride w:ilvl="6">
      <w:lvl w:ilvl="6" w:tplc="D9FE7D30" w:tentative="1">
        <w:start w:val="1"/>
        <w:numFmt w:val="decimal"/>
        <w:lvlText w:val="%7."/>
        <w:lvlJc w:val="left"/>
        <w:pPr>
          <w:ind w:left="2940" w:hanging="420"/>
        </w:pPr>
      </w:lvl>
    </w:lvlOverride>
    <w:lvlOverride w:ilvl="7">
      <w:lvl w:ilvl="7" w:tplc="34B21EE2" w:tentative="1">
        <w:start w:val="1"/>
        <w:numFmt w:val="aiueoFullWidth"/>
        <w:lvlText w:val="(%8)"/>
        <w:lvlJc w:val="left"/>
        <w:pPr>
          <w:ind w:left="3360" w:hanging="420"/>
        </w:pPr>
      </w:lvl>
    </w:lvlOverride>
    <w:lvlOverride w:ilvl="8">
      <w:lvl w:ilvl="8" w:tplc="502C087E" w:tentative="1">
        <w:start w:val="1"/>
        <w:numFmt w:val="decimalEnclosedCircle"/>
        <w:lvlText w:val="%9"/>
        <w:lvlJc w:val="left"/>
        <w:pPr>
          <w:ind w:left="3780" w:hanging="420"/>
        </w:pPr>
      </w:lvl>
    </w:lvlOverride>
  </w:num>
  <w:num w:numId="32">
    <w:abstractNumId w:val="11"/>
  </w:num>
  <w:num w:numId="33">
    <w:abstractNumId w:val="8"/>
    <w:lvlOverride w:ilvl="0">
      <w:lvl w:ilvl="0" w:tplc="D69CADC6">
        <w:start w:val="2"/>
        <w:numFmt w:val="decimalFullWidth"/>
        <w:suff w:val="space"/>
        <w:lvlText w:val="%1"/>
        <w:lvlJc w:val="left"/>
        <w:pPr>
          <w:ind w:left="340" w:firstLine="0"/>
        </w:pPr>
        <w:rPr>
          <w:rFonts w:ascii="ＭＳ 明朝" w:eastAsia="ＭＳ 明朝" w:hAnsi="ＭＳ 明朝" w:cs="ＭＳ 明朝" w:hint="eastAsia"/>
          <w:b w:val="0"/>
          <w:i w:val="0"/>
          <w:strike w:val="0"/>
          <w:dstrike w:val="0"/>
          <w:color w:val="000000"/>
          <w:sz w:val="21"/>
          <w:szCs w:val="21"/>
          <w:u w:val="none" w:color="000000"/>
          <w:vertAlign w:val="baseline"/>
        </w:rPr>
      </w:lvl>
    </w:lvlOverride>
    <w:lvlOverride w:ilvl="1">
      <w:lvl w:ilvl="1" w:tplc="341C5DFC" w:tentative="1">
        <w:start w:val="1"/>
        <w:numFmt w:val="aiueoFullWidth"/>
        <w:lvlText w:val="(%2)"/>
        <w:lvlJc w:val="left"/>
        <w:pPr>
          <w:ind w:left="840" w:hanging="420"/>
        </w:pPr>
      </w:lvl>
    </w:lvlOverride>
    <w:lvlOverride w:ilvl="2">
      <w:lvl w:ilvl="2" w:tplc="440AAD5C" w:tentative="1">
        <w:start w:val="1"/>
        <w:numFmt w:val="decimalEnclosedCircle"/>
        <w:lvlText w:val="%3"/>
        <w:lvlJc w:val="left"/>
        <w:pPr>
          <w:ind w:left="1260" w:hanging="420"/>
        </w:pPr>
      </w:lvl>
    </w:lvlOverride>
    <w:lvlOverride w:ilvl="3">
      <w:lvl w:ilvl="3" w:tplc="40402F08" w:tentative="1">
        <w:start w:val="1"/>
        <w:numFmt w:val="decimal"/>
        <w:lvlText w:val="%4."/>
        <w:lvlJc w:val="left"/>
        <w:pPr>
          <w:ind w:left="1680" w:hanging="420"/>
        </w:pPr>
      </w:lvl>
    </w:lvlOverride>
    <w:lvlOverride w:ilvl="4">
      <w:lvl w:ilvl="4" w:tplc="9432E5CC" w:tentative="1">
        <w:start w:val="1"/>
        <w:numFmt w:val="aiueoFullWidth"/>
        <w:lvlText w:val="(%5)"/>
        <w:lvlJc w:val="left"/>
        <w:pPr>
          <w:ind w:left="2100" w:hanging="420"/>
        </w:pPr>
      </w:lvl>
    </w:lvlOverride>
    <w:lvlOverride w:ilvl="5">
      <w:lvl w:ilvl="5" w:tplc="7CF424D2" w:tentative="1">
        <w:start w:val="1"/>
        <w:numFmt w:val="decimalEnclosedCircle"/>
        <w:lvlText w:val="%6"/>
        <w:lvlJc w:val="left"/>
        <w:pPr>
          <w:ind w:left="2520" w:hanging="420"/>
        </w:pPr>
      </w:lvl>
    </w:lvlOverride>
    <w:lvlOverride w:ilvl="6">
      <w:lvl w:ilvl="6" w:tplc="D9FE7D30" w:tentative="1">
        <w:start w:val="1"/>
        <w:numFmt w:val="decimal"/>
        <w:lvlText w:val="%7."/>
        <w:lvlJc w:val="left"/>
        <w:pPr>
          <w:ind w:left="2940" w:hanging="420"/>
        </w:pPr>
      </w:lvl>
    </w:lvlOverride>
    <w:lvlOverride w:ilvl="7">
      <w:lvl w:ilvl="7" w:tplc="34B21EE2" w:tentative="1">
        <w:start w:val="1"/>
        <w:numFmt w:val="aiueoFullWidth"/>
        <w:lvlText w:val="(%8)"/>
        <w:lvlJc w:val="left"/>
        <w:pPr>
          <w:ind w:left="3360" w:hanging="420"/>
        </w:pPr>
      </w:lvl>
    </w:lvlOverride>
    <w:lvlOverride w:ilvl="8">
      <w:lvl w:ilvl="8" w:tplc="502C087E" w:tentative="1">
        <w:start w:val="1"/>
        <w:numFmt w:val="decimalEnclosedCircle"/>
        <w:lvlText w:val="%9"/>
        <w:lvlJc w:val="left"/>
        <w:pPr>
          <w:ind w:left="3780" w:hanging="420"/>
        </w:pPr>
      </w:lvl>
    </w:lvlOverride>
  </w:num>
  <w:num w:numId="34">
    <w:abstractNumId w:val="27"/>
  </w:num>
  <w:num w:numId="35">
    <w:abstractNumId w:val="3"/>
    <w:lvlOverride w:ilvl="0">
      <w:lvl w:ilvl="0" w:tplc="EDD6AA80">
        <w:start w:val="2"/>
        <w:numFmt w:val="decimalFullWidth"/>
        <w:suff w:val="space"/>
        <w:lvlText w:val="%1"/>
        <w:lvlJc w:val="left"/>
        <w:pPr>
          <w:ind w:left="340" w:firstLine="0"/>
        </w:pPr>
        <w:rPr>
          <w:rFonts w:ascii="ＭＳ 明朝" w:eastAsia="ＭＳ 明朝" w:hAnsi="ＭＳ 明朝" w:cs="ＭＳ 明朝" w:hint="eastAsia"/>
          <w:b w:val="0"/>
          <w:i w:val="0"/>
          <w:strike w:val="0"/>
          <w:dstrike w:val="0"/>
          <w:color w:val="000000"/>
          <w:sz w:val="21"/>
          <w:szCs w:val="21"/>
          <w:u w:val="none" w:color="000000"/>
          <w:vertAlign w:val="baseline"/>
        </w:rPr>
      </w:lvl>
    </w:lvlOverride>
    <w:lvlOverride w:ilvl="1">
      <w:lvl w:ilvl="1" w:tplc="4502C166" w:tentative="1">
        <w:start w:val="1"/>
        <w:numFmt w:val="aiueoFullWidth"/>
        <w:lvlText w:val="(%2)"/>
        <w:lvlJc w:val="left"/>
        <w:pPr>
          <w:ind w:left="840" w:hanging="420"/>
        </w:pPr>
      </w:lvl>
    </w:lvlOverride>
    <w:lvlOverride w:ilvl="2">
      <w:lvl w:ilvl="2" w:tplc="0414DCB6" w:tentative="1">
        <w:start w:val="1"/>
        <w:numFmt w:val="decimalEnclosedCircle"/>
        <w:lvlText w:val="%3"/>
        <w:lvlJc w:val="left"/>
        <w:pPr>
          <w:ind w:left="1260" w:hanging="420"/>
        </w:pPr>
      </w:lvl>
    </w:lvlOverride>
    <w:lvlOverride w:ilvl="3">
      <w:lvl w:ilvl="3" w:tplc="DCAC6564" w:tentative="1">
        <w:start w:val="1"/>
        <w:numFmt w:val="decimal"/>
        <w:lvlText w:val="%4."/>
        <w:lvlJc w:val="left"/>
        <w:pPr>
          <w:ind w:left="1680" w:hanging="420"/>
        </w:pPr>
      </w:lvl>
    </w:lvlOverride>
    <w:lvlOverride w:ilvl="4">
      <w:lvl w:ilvl="4" w:tplc="402C5AEC" w:tentative="1">
        <w:start w:val="1"/>
        <w:numFmt w:val="aiueoFullWidth"/>
        <w:lvlText w:val="(%5)"/>
        <w:lvlJc w:val="left"/>
        <w:pPr>
          <w:ind w:left="2100" w:hanging="420"/>
        </w:pPr>
      </w:lvl>
    </w:lvlOverride>
    <w:lvlOverride w:ilvl="5">
      <w:lvl w:ilvl="5" w:tplc="ACEECFFE" w:tentative="1">
        <w:start w:val="1"/>
        <w:numFmt w:val="decimalEnclosedCircle"/>
        <w:lvlText w:val="%6"/>
        <w:lvlJc w:val="left"/>
        <w:pPr>
          <w:ind w:left="2520" w:hanging="420"/>
        </w:pPr>
      </w:lvl>
    </w:lvlOverride>
    <w:lvlOverride w:ilvl="6">
      <w:lvl w:ilvl="6" w:tplc="DBB8A06A" w:tentative="1">
        <w:start w:val="1"/>
        <w:numFmt w:val="decimal"/>
        <w:lvlText w:val="%7."/>
        <w:lvlJc w:val="left"/>
        <w:pPr>
          <w:ind w:left="2940" w:hanging="420"/>
        </w:pPr>
      </w:lvl>
    </w:lvlOverride>
    <w:lvlOverride w:ilvl="7">
      <w:lvl w:ilvl="7" w:tplc="A448CC7E" w:tentative="1">
        <w:start w:val="1"/>
        <w:numFmt w:val="aiueoFullWidth"/>
        <w:lvlText w:val="(%8)"/>
        <w:lvlJc w:val="left"/>
        <w:pPr>
          <w:ind w:left="3360" w:hanging="420"/>
        </w:pPr>
      </w:lvl>
    </w:lvlOverride>
    <w:lvlOverride w:ilvl="8">
      <w:lvl w:ilvl="8" w:tplc="B4C6C29A" w:tentative="1">
        <w:start w:val="1"/>
        <w:numFmt w:val="decimalEnclosedCircle"/>
        <w:lvlText w:val="%9"/>
        <w:lvlJc w:val="left"/>
        <w:pPr>
          <w:ind w:left="3780" w:hanging="420"/>
        </w:pPr>
      </w:lvl>
    </w:lvlOverride>
  </w:num>
  <w:num w:numId="36">
    <w:abstractNumId w:val="24"/>
  </w:num>
  <w:num w:numId="37">
    <w:abstractNumId w:val="15"/>
    <w:lvlOverride w:ilvl="0">
      <w:lvl w:ilvl="0" w:tplc="5E90324E">
        <w:start w:val="1"/>
        <w:numFmt w:val="decimalFullWidth"/>
        <w:suff w:val="space"/>
        <w:lvlText w:val="（%1）"/>
        <w:lvlJc w:val="left"/>
        <w:pPr>
          <w:ind w:left="340" w:firstLine="0"/>
        </w:pPr>
        <w:rPr>
          <w:rFonts w:ascii="ＭＳ 明朝" w:eastAsia="ＭＳ 明朝" w:hAnsi="ＭＳ 明朝" w:cs="ＭＳ 明朝" w:hint="eastAsia"/>
          <w:b w:val="0"/>
          <w:i w:val="0"/>
          <w:strike w:val="0"/>
          <w:dstrike w:val="0"/>
          <w:color w:val="000000"/>
          <w:sz w:val="21"/>
          <w:szCs w:val="21"/>
          <w:u w:val="none" w:color="000000"/>
          <w:vertAlign w:val="baseline"/>
        </w:rPr>
      </w:lvl>
    </w:lvlOverride>
    <w:lvlOverride w:ilvl="1">
      <w:lvl w:ilvl="1" w:tplc="6E1A71A0" w:tentative="1">
        <w:start w:val="1"/>
        <w:numFmt w:val="aiueoFullWidth"/>
        <w:lvlText w:val="(%2)"/>
        <w:lvlJc w:val="left"/>
        <w:pPr>
          <w:ind w:left="840" w:hanging="420"/>
        </w:pPr>
      </w:lvl>
    </w:lvlOverride>
    <w:lvlOverride w:ilvl="2">
      <w:lvl w:ilvl="2" w:tplc="D132F680" w:tentative="1">
        <w:start w:val="1"/>
        <w:numFmt w:val="decimalEnclosedCircle"/>
        <w:lvlText w:val="%3"/>
        <w:lvlJc w:val="left"/>
        <w:pPr>
          <w:ind w:left="1260" w:hanging="420"/>
        </w:pPr>
      </w:lvl>
    </w:lvlOverride>
    <w:lvlOverride w:ilvl="3">
      <w:lvl w:ilvl="3" w:tplc="25EC2CB4" w:tentative="1">
        <w:start w:val="1"/>
        <w:numFmt w:val="decimal"/>
        <w:lvlText w:val="%4."/>
        <w:lvlJc w:val="left"/>
        <w:pPr>
          <w:ind w:left="1680" w:hanging="420"/>
        </w:pPr>
      </w:lvl>
    </w:lvlOverride>
    <w:lvlOverride w:ilvl="4">
      <w:lvl w:ilvl="4" w:tplc="52D0500A" w:tentative="1">
        <w:start w:val="1"/>
        <w:numFmt w:val="aiueoFullWidth"/>
        <w:lvlText w:val="(%5)"/>
        <w:lvlJc w:val="left"/>
        <w:pPr>
          <w:ind w:left="2100" w:hanging="420"/>
        </w:pPr>
      </w:lvl>
    </w:lvlOverride>
    <w:lvlOverride w:ilvl="5">
      <w:lvl w:ilvl="5" w:tplc="114E5AAC" w:tentative="1">
        <w:start w:val="1"/>
        <w:numFmt w:val="decimalEnclosedCircle"/>
        <w:lvlText w:val="%6"/>
        <w:lvlJc w:val="left"/>
        <w:pPr>
          <w:ind w:left="2520" w:hanging="420"/>
        </w:pPr>
      </w:lvl>
    </w:lvlOverride>
    <w:lvlOverride w:ilvl="6">
      <w:lvl w:ilvl="6" w:tplc="14D22726" w:tentative="1">
        <w:start w:val="1"/>
        <w:numFmt w:val="decimal"/>
        <w:lvlText w:val="%7."/>
        <w:lvlJc w:val="left"/>
        <w:pPr>
          <w:ind w:left="2940" w:hanging="420"/>
        </w:pPr>
      </w:lvl>
    </w:lvlOverride>
    <w:lvlOverride w:ilvl="7">
      <w:lvl w:ilvl="7" w:tplc="46CA13A0" w:tentative="1">
        <w:start w:val="1"/>
        <w:numFmt w:val="aiueoFullWidth"/>
        <w:lvlText w:val="(%8)"/>
        <w:lvlJc w:val="left"/>
        <w:pPr>
          <w:ind w:left="3360" w:hanging="420"/>
        </w:pPr>
      </w:lvl>
    </w:lvlOverride>
    <w:lvlOverride w:ilvl="8">
      <w:lvl w:ilvl="8" w:tplc="4D4E22C2" w:tentative="1">
        <w:start w:val="1"/>
        <w:numFmt w:val="decimalEnclosedCircle"/>
        <w:lvlText w:val="%9"/>
        <w:lvlJc w:val="left"/>
        <w:pPr>
          <w:ind w:left="3780" w:hanging="420"/>
        </w:pPr>
      </w:lvl>
    </w:lvlOverride>
  </w:num>
  <w:num w:numId="38">
    <w:abstractNumId w:val="15"/>
    <w:lvlOverride w:ilvl="0">
      <w:lvl w:ilvl="0" w:tplc="5E90324E">
        <w:start w:val="1"/>
        <w:numFmt w:val="decimalFullWidth"/>
        <w:suff w:val="space"/>
        <w:lvlText w:val="（%1）"/>
        <w:lvlJc w:val="left"/>
        <w:pPr>
          <w:ind w:left="340" w:firstLine="0"/>
        </w:pPr>
        <w:rPr>
          <w:rFonts w:ascii="ＭＳ 明朝" w:eastAsia="ＭＳ 明朝" w:hAnsi="ＭＳ 明朝" w:cs="ＭＳ 明朝" w:hint="eastAsia"/>
          <w:b w:val="0"/>
          <w:i w:val="0"/>
          <w:strike w:val="0"/>
          <w:dstrike w:val="0"/>
          <w:color w:val="000000"/>
          <w:sz w:val="21"/>
          <w:szCs w:val="21"/>
          <w:u w:val="none" w:color="000000"/>
          <w:vertAlign w:val="baseline"/>
        </w:rPr>
      </w:lvl>
    </w:lvlOverride>
    <w:lvlOverride w:ilvl="1">
      <w:lvl w:ilvl="1" w:tplc="6E1A71A0" w:tentative="1">
        <w:start w:val="1"/>
        <w:numFmt w:val="aiueoFullWidth"/>
        <w:lvlText w:val="(%2)"/>
        <w:lvlJc w:val="left"/>
        <w:pPr>
          <w:ind w:left="840" w:hanging="420"/>
        </w:pPr>
      </w:lvl>
    </w:lvlOverride>
    <w:lvlOverride w:ilvl="2">
      <w:lvl w:ilvl="2" w:tplc="D132F680" w:tentative="1">
        <w:start w:val="1"/>
        <w:numFmt w:val="decimalEnclosedCircle"/>
        <w:lvlText w:val="%3"/>
        <w:lvlJc w:val="left"/>
        <w:pPr>
          <w:ind w:left="1260" w:hanging="420"/>
        </w:pPr>
      </w:lvl>
    </w:lvlOverride>
    <w:lvlOverride w:ilvl="3">
      <w:lvl w:ilvl="3" w:tplc="25EC2CB4" w:tentative="1">
        <w:start w:val="1"/>
        <w:numFmt w:val="decimal"/>
        <w:lvlText w:val="%4."/>
        <w:lvlJc w:val="left"/>
        <w:pPr>
          <w:ind w:left="1680" w:hanging="420"/>
        </w:pPr>
      </w:lvl>
    </w:lvlOverride>
    <w:lvlOverride w:ilvl="4">
      <w:lvl w:ilvl="4" w:tplc="52D0500A" w:tentative="1">
        <w:start w:val="1"/>
        <w:numFmt w:val="aiueoFullWidth"/>
        <w:lvlText w:val="(%5)"/>
        <w:lvlJc w:val="left"/>
        <w:pPr>
          <w:ind w:left="2100" w:hanging="420"/>
        </w:pPr>
      </w:lvl>
    </w:lvlOverride>
    <w:lvlOverride w:ilvl="5">
      <w:lvl w:ilvl="5" w:tplc="114E5AAC" w:tentative="1">
        <w:start w:val="1"/>
        <w:numFmt w:val="decimalEnclosedCircle"/>
        <w:lvlText w:val="%6"/>
        <w:lvlJc w:val="left"/>
        <w:pPr>
          <w:ind w:left="2520" w:hanging="420"/>
        </w:pPr>
      </w:lvl>
    </w:lvlOverride>
    <w:lvlOverride w:ilvl="6">
      <w:lvl w:ilvl="6" w:tplc="14D22726" w:tentative="1">
        <w:start w:val="1"/>
        <w:numFmt w:val="decimal"/>
        <w:lvlText w:val="%7."/>
        <w:lvlJc w:val="left"/>
        <w:pPr>
          <w:ind w:left="2940" w:hanging="420"/>
        </w:pPr>
      </w:lvl>
    </w:lvlOverride>
    <w:lvlOverride w:ilvl="7">
      <w:lvl w:ilvl="7" w:tplc="46CA13A0" w:tentative="1">
        <w:start w:val="1"/>
        <w:numFmt w:val="aiueoFullWidth"/>
        <w:lvlText w:val="(%8)"/>
        <w:lvlJc w:val="left"/>
        <w:pPr>
          <w:ind w:left="3360" w:hanging="420"/>
        </w:pPr>
      </w:lvl>
    </w:lvlOverride>
    <w:lvlOverride w:ilvl="8">
      <w:lvl w:ilvl="8" w:tplc="4D4E22C2" w:tentative="1">
        <w:start w:val="1"/>
        <w:numFmt w:val="decimalEnclosedCircle"/>
        <w:lvlText w:val="%9"/>
        <w:lvlJc w:val="left"/>
        <w:pPr>
          <w:ind w:left="3780" w:hanging="420"/>
        </w:pPr>
      </w:lvl>
    </w:lvlOverride>
  </w:num>
  <w:num w:numId="39">
    <w:abstractNumId w:val="19"/>
  </w:num>
  <w:num w:numId="40">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CE"/>
    <w:rsid w:val="00054432"/>
    <w:rsid w:val="00083CC1"/>
    <w:rsid w:val="000E4EE6"/>
    <w:rsid w:val="000E5ABB"/>
    <w:rsid w:val="000E72EE"/>
    <w:rsid w:val="00107CB4"/>
    <w:rsid w:val="001152FD"/>
    <w:rsid w:val="00192454"/>
    <w:rsid w:val="00193EA1"/>
    <w:rsid w:val="0027738E"/>
    <w:rsid w:val="002E0D46"/>
    <w:rsid w:val="003019D1"/>
    <w:rsid w:val="00351652"/>
    <w:rsid w:val="003C1A6F"/>
    <w:rsid w:val="003C70F4"/>
    <w:rsid w:val="003E0371"/>
    <w:rsid w:val="00427303"/>
    <w:rsid w:val="00430237"/>
    <w:rsid w:val="004474A4"/>
    <w:rsid w:val="00465104"/>
    <w:rsid w:val="00465ABF"/>
    <w:rsid w:val="00477198"/>
    <w:rsid w:val="004D2FC5"/>
    <w:rsid w:val="00540C3A"/>
    <w:rsid w:val="00595E5D"/>
    <w:rsid w:val="005B44DE"/>
    <w:rsid w:val="006052D9"/>
    <w:rsid w:val="006071A1"/>
    <w:rsid w:val="00647BA4"/>
    <w:rsid w:val="0067579B"/>
    <w:rsid w:val="00690D35"/>
    <w:rsid w:val="006A4EB6"/>
    <w:rsid w:val="006B01A3"/>
    <w:rsid w:val="006E6997"/>
    <w:rsid w:val="00731370"/>
    <w:rsid w:val="007E77B2"/>
    <w:rsid w:val="008145F5"/>
    <w:rsid w:val="00823910"/>
    <w:rsid w:val="00850300"/>
    <w:rsid w:val="008822DB"/>
    <w:rsid w:val="008B67A1"/>
    <w:rsid w:val="008C0AF6"/>
    <w:rsid w:val="008D478F"/>
    <w:rsid w:val="009568FC"/>
    <w:rsid w:val="009936B2"/>
    <w:rsid w:val="009C7F62"/>
    <w:rsid w:val="009D78FD"/>
    <w:rsid w:val="009E3A96"/>
    <w:rsid w:val="009E7302"/>
    <w:rsid w:val="00A2009A"/>
    <w:rsid w:val="00A21EBC"/>
    <w:rsid w:val="00A31A67"/>
    <w:rsid w:val="00A56585"/>
    <w:rsid w:val="00A665B3"/>
    <w:rsid w:val="00AE39A1"/>
    <w:rsid w:val="00B12C22"/>
    <w:rsid w:val="00B1429B"/>
    <w:rsid w:val="00B6010F"/>
    <w:rsid w:val="00B8254B"/>
    <w:rsid w:val="00B908EB"/>
    <w:rsid w:val="00C21F32"/>
    <w:rsid w:val="00C40871"/>
    <w:rsid w:val="00C4480F"/>
    <w:rsid w:val="00C808EA"/>
    <w:rsid w:val="00D00C51"/>
    <w:rsid w:val="00D33CDA"/>
    <w:rsid w:val="00D3711E"/>
    <w:rsid w:val="00D475FC"/>
    <w:rsid w:val="00D73361"/>
    <w:rsid w:val="00DD4D00"/>
    <w:rsid w:val="00DF19CE"/>
    <w:rsid w:val="00DF79A5"/>
    <w:rsid w:val="00E043AD"/>
    <w:rsid w:val="00E47738"/>
    <w:rsid w:val="00E67797"/>
    <w:rsid w:val="00ED325C"/>
    <w:rsid w:val="00F07742"/>
    <w:rsid w:val="00F2669E"/>
    <w:rsid w:val="00F5756D"/>
    <w:rsid w:val="00F647C5"/>
    <w:rsid w:val="00F86A2B"/>
    <w:rsid w:val="00FA751E"/>
    <w:rsid w:val="00FC6872"/>
    <w:rsid w:val="00FE3472"/>
    <w:rsid w:val="00FE5A7B"/>
    <w:rsid w:val="00FF3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3DEE08C-B0F5-4236-AE52-25B8A033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3" w:line="265"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2848"/>
      <w:jc w:val="right"/>
      <w:outlineLvl w:val="0"/>
    </w:pPr>
    <w:rPr>
      <w:rFonts w:ascii="ＭＳ 明朝" w:eastAsia="ＭＳ 明朝" w:hAnsi="ＭＳ 明朝" w:cs="ＭＳ 明朝"/>
      <w:color w:val="000000"/>
      <w:sz w:val="40"/>
    </w:rPr>
  </w:style>
  <w:style w:type="paragraph" w:styleId="2">
    <w:name w:val="heading 2"/>
    <w:next w:val="a"/>
    <w:link w:val="20"/>
    <w:uiPriority w:val="9"/>
    <w:unhideWhenUsed/>
    <w:qFormat/>
    <w:pPr>
      <w:keepNext/>
      <w:keepLines/>
      <w:spacing w:after="4" w:line="267" w:lineRule="auto"/>
      <w:ind w:left="250" w:right="744" w:hanging="10"/>
      <w:outlineLvl w:val="1"/>
    </w:pPr>
    <w:rPr>
      <w:rFonts w:ascii="ＭＳ 明朝" w:eastAsia="ＭＳ 明朝" w:hAnsi="ＭＳ 明朝" w:cs="ＭＳ 明朝"/>
      <w:color w:val="000000"/>
      <w:sz w:val="24"/>
    </w:rPr>
  </w:style>
  <w:style w:type="paragraph" w:styleId="3">
    <w:name w:val="heading 3"/>
    <w:next w:val="a"/>
    <w:link w:val="30"/>
    <w:uiPriority w:val="9"/>
    <w:unhideWhenUsed/>
    <w:qFormat/>
    <w:pPr>
      <w:keepNext/>
      <w:keepLines/>
      <w:spacing w:after="4" w:line="267" w:lineRule="auto"/>
      <w:ind w:left="250" w:right="744" w:hanging="10"/>
      <w:outlineLvl w:val="2"/>
    </w:pPr>
    <w:rPr>
      <w:rFonts w:ascii="ＭＳ 明朝" w:eastAsia="ＭＳ 明朝" w:hAnsi="ＭＳ 明朝" w:cs="ＭＳ 明朝"/>
      <w:color w:val="000000"/>
      <w:sz w:val="24"/>
    </w:rPr>
  </w:style>
  <w:style w:type="paragraph" w:styleId="4">
    <w:name w:val="heading 4"/>
    <w:next w:val="a"/>
    <w:link w:val="40"/>
    <w:uiPriority w:val="9"/>
    <w:unhideWhenUsed/>
    <w:qFormat/>
    <w:pPr>
      <w:keepNext/>
      <w:keepLines/>
      <w:spacing w:after="4" w:line="267" w:lineRule="auto"/>
      <w:ind w:left="250" w:right="744" w:hanging="10"/>
      <w:outlineLvl w:val="3"/>
    </w:pPr>
    <w:rPr>
      <w:rFonts w:ascii="ＭＳ 明朝" w:eastAsia="ＭＳ 明朝" w:hAnsi="ＭＳ 明朝" w:cs="ＭＳ 明朝"/>
      <w:color w:val="000000"/>
      <w:sz w:val="24"/>
    </w:rPr>
  </w:style>
  <w:style w:type="paragraph" w:styleId="5">
    <w:name w:val="heading 5"/>
    <w:next w:val="a"/>
    <w:link w:val="50"/>
    <w:uiPriority w:val="9"/>
    <w:unhideWhenUsed/>
    <w:qFormat/>
    <w:pPr>
      <w:keepNext/>
      <w:keepLines/>
      <w:spacing w:line="259" w:lineRule="auto"/>
      <w:ind w:left="10" w:hanging="10"/>
      <w:jc w:val="center"/>
      <w:outlineLvl w:val="4"/>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rPr>
      <w:rFonts w:ascii="ＭＳ 明朝" w:eastAsia="ＭＳ 明朝" w:hAnsi="ＭＳ 明朝" w:cs="ＭＳ 明朝"/>
      <w:color w:val="000000"/>
      <w:sz w:val="21"/>
    </w:rPr>
  </w:style>
  <w:style w:type="character" w:customStyle="1" w:styleId="10">
    <w:name w:val="見出し 1 (文字)"/>
    <w:link w:val="1"/>
    <w:rPr>
      <w:rFonts w:ascii="ＭＳ 明朝" w:eastAsia="ＭＳ 明朝" w:hAnsi="ＭＳ 明朝" w:cs="ＭＳ 明朝"/>
      <w:color w:val="000000"/>
      <w:sz w:val="40"/>
    </w:rPr>
  </w:style>
  <w:style w:type="character" w:customStyle="1" w:styleId="20">
    <w:name w:val="見出し 2 (文字)"/>
    <w:link w:val="2"/>
    <w:rPr>
      <w:rFonts w:ascii="ＭＳ 明朝" w:eastAsia="ＭＳ 明朝" w:hAnsi="ＭＳ 明朝" w:cs="ＭＳ 明朝"/>
      <w:color w:val="000000"/>
      <w:sz w:val="24"/>
    </w:rPr>
  </w:style>
  <w:style w:type="character" w:customStyle="1" w:styleId="30">
    <w:name w:val="見出し 3 (文字)"/>
    <w:link w:val="3"/>
    <w:rPr>
      <w:rFonts w:ascii="ＭＳ 明朝" w:eastAsia="ＭＳ 明朝" w:hAnsi="ＭＳ 明朝" w:cs="ＭＳ 明朝"/>
      <w:color w:val="000000"/>
      <w:sz w:val="24"/>
    </w:rPr>
  </w:style>
  <w:style w:type="character" w:customStyle="1" w:styleId="40">
    <w:name w:val="見出し 4 (文字)"/>
    <w:link w:val="4"/>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character" w:styleId="a3">
    <w:name w:val="Placeholder Text"/>
    <w:basedOn w:val="a0"/>
    <w:uiPriority w:val="99"/>
    <w:semiHidden/>
    <w:rsid w:val="00F07742"/>
    <w:rPr>
      <w:color w:val="808080"/>
    </w:rPr>
  </w:style>
  <w:style w:type="paragraph" w:styleId="a4">
    <w:name w:val="List Paragraph"/>
    <w:basedOn w:val="a"/>
    <w:uiPriority w:val="34"/>
    <w:qFormat/>
    <w:rsid w:val="00ED325C"/>
    <w:pPr>
      <w:ind w:leftChars="400" w:left="840"/>
    </w:pPr>
  </w:style>
  <w:style w:type="paragraph" w:styleId="a5">
    <w:name w:val="Balloon Text"/>
    <w:basedOn w:val="a"/>
    <w:link w:val="a6"/>
    <w:uiPriority w:val="99"/>
    <w:semiHidden/>
    <w:unhideWhenUsed/>
    <w:rsid w:val="00850300"/>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50300"/>
    <w:rPr>
      <w:rFonts w:asciiTheme="majorHAnsi" w:eastAsiaTheme="majorEastAsia" w:hAnsiTheme="majorHAnsi" w:cstheme="majorBidi"/>
      <w:color w:val="000000"/>
      <w:sz w:val="18"/>
      <w:szCs w:val="18"/>
    </w:rPr>
  </w:style>
  <w:style w:type="paragraph" w:styleId="a7">
    <w:name w:val="footer"/>
    <w:basedOn w:val="a"/>
    <w:link w:val="a8"/>
    <w:uiPriority w:val="99"/>
    <w:unhideWhenUsed/>
    <w:rsid w:val="00B1429B"/>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rPr>
  </w:style>
  <w:style w:type="character" w:customStyle="1" w:styleId="a8">
    <w:name w:val="フッター (文字)"/>
    <w:basedOn w:val="a0"/>
    <w:link w:val="a7"/>
    <w:uiPriority w:val="99"/>
    <w:rsid w:val="00B1429B"/>
    <w:rPr>
      <w:rFonts w:cs="Times New Roman"/>
      <w:kern w:val="0"/>
      <w:sz w:val="22"/>
    </w:rPr>
  </w:style>
  <w:style w:type="table" w:styleId="a9">
    <w:name w:val="Table Grid"/>
    <w:basedOn w:val="a1"/>
    <w:uiPriority w:val="39"/>
    <w:rsid w:val="00465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3341F-418D-45C5-8C47-1EE50A6DD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1580</Words>
  <Characters>9007</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&lt;8B8B975E8B4B92F68E518D6C97E12E786477&gt;</vt:lpstr>
    </vt:vector>
  </TitlesOfParts>
  <Company/>
  <LinksUpToDate>false</LinksUpToDate>
  <CharactersWithSpaces>10566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&lt;8B8B975E8B4B92F68E518D6C97E12E786477&gt;</dc:title>
  <dc:subject/>
  <dc:creator>00249770</dc:creator>
  <cp:keywords/>
  <cp:lastModifiedBy>マイハート</cp:lastModifiedBy>
  <cp:revision>2</cp:revision>
  <cp:lastPrinted>2020-08-24T06:25:00Z</cp:lastPrinted>
  <dcterms:created xsi:type="dcterms:W3CDTF">2024-07-08T01:48:00Z</dcterms:created>
  <dcterms:modified xsi:type="dcterms:W3CDTF">2024-07-08T01:48:00Z</dcterms:modified>
</cp:coreProperties>
</file>